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7136" w:type="dxa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4820"/>
        <w:gridCol w:w="7501"/>
      </w:tblGrid>
      <w:tr w:rsidR="00323A05" w:rsidTr="00323A05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Бурейского района</w:t>
            </w:r>
          </w:p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032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Литвинов</w:t>
            </w:r>
          </w:p>
          <w:p w:rsidR="00323A05" w:rsidRDefault="00323A0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A032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05" w:rsidRDefault="00323A05">
            <w:pPr>
              <w:tabs>
                <w:tab w:val="left" w:pos="0"/>
              </w:tabs>
              <w:spacing w:line="240" w:lineRule="auto"/>
              <w:ind w:left="130" w:right="-334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Бурейского любительского</w:t>
            </w:r>
          </w:p>
          <w:p w:rsidR="00323A05" w:rsidRDefault="003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лыжников им.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Новокрещёнова</w:t>
            </w:r>
            <w:proofErr w:type="spellEnd"/>
          </w:p>
          <w:p w:rsidR="00323A05" w:rsidRDefault="003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032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Михайлова</w:t>
            </w:r>
          </w:p>
          <w:p w:rsidR="00323A05" w:rsidRDefault="003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2019 г.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323A05" w:rsidRDefault="00323A0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05" w:rsidRDefault="00323A05" w:rsidP="00323A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A05" w:rsidRDefault="00323A05" w:rsidP="00323A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975" w:rsidRDefault="00DC6975" w:rsidP="00323A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A05" w:rsidRDefault="00323A05" w:rsidP="00323A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3A05" w:rsidRDefault="00323A05" w:rsidP="00323A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3A05" w:rsidRDefault="00323A05" w:rsidP="00323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 проведении открытого кубка </w:t>
      </w:r>
      <w:r w:rsidR="00DC6975">
        <w:rPr>
          <w:rFonts w:ascii="Times New Roman" w:hAnsi="Times New Roman" w:cs="Times New Roman"/>
          <w:sz w:val="32"/>
          <w:szCs w:val="32"/>
        </w:rPr>
        <w:t xml:space="preserve">Бурейского района </w:t>
      </w:r>
      <w:r>
        <w:rPr>
          <w:rFonts w:ascii="Times New Roman" w:hAnsi="Times New Roman" w:cs="Times New Roman"/>
          <w:sz w:val="32"/>
          <w:szCs w:val="32"/>
        </w:rPr>
        <w:t>по лыжным гонкам, посвящённого памяти олимпийского чемпиона Сергея Савельева,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Савельевские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петли» среди юношей и девушек 200</w:t>
      </w:r>
      <w:r w:rsidR="00DC697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г.р. и моложе, 200</w:t>
      </w:r>
      <w:r w:rsidR="00DC697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- 200</w:t>
      </w:r>
      <w:r w:rsidR="00DC697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г.р., 200</w:t>
      </w:r>
      <w:r w:rsidR="00DC697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- 200</w:t>
      </w:r>
      <w:r w:rsidR="00DC697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г.р., 200</w:t>
      </w:r>
      <w:r w:rsidR="00DC697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- 200</w:t>
      </w:r>
      <w:r w:rsidR="00DC697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г.р., юниоров и юниорок 200</w:t>
      </w:r>
      <w:r w:rsidR="00DC69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- 200</w:t>
      </w:r>
      <w:r w:rsidR="00DC697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г.р., среди мужчин и женщин </w:t>
      </w:r>
      <w:r w:rsidR="00DC6975">
        <w:rPr>
          <w:rFonts w:ascii="Times New Roman" w:hAnsi="Times New Roman" w:cs="Times New Roman"/>
          <w:sz w:val="32"/>
          <w:szCs w:val="32"/>
        </w:rPr>
        <w:t>2000 -  1971г.р. и ветеранов старше 1970</w:t>
      </w:r>
      <w:r w:rsidR="00B600A6">
        <w:rPr>
          <w:rFonts w:ascii="Times New Roman" w:hAnsi="Times New Roman" w:cs="Times New Roman"/>
          <w:sz w:val="32"/>
          <w:szCs w:val="32"/>
        </w:rPr>
        <w:t xml:space="preserve"> г.р.</w:t>
      </w:r>
      <w:proofErr w:type="gramEnd"/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B600A6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23A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23A05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3A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3A05" w:rsidRDefault="00323A05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Новобурейский</w:t>
      </w:r>
    </w:p>
    <w:p w:rsidR="00B600A6" w:rsidRDefault="00B600A6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A6" w:rsidRDefault="00B600A6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a4"/>
        <w:numPr>
          <w:ilvl w:val="0"/>
          <w:numId w:val="1"/>
        </w:numPr>
        <w:tabs>
          <w:tab w:val="left" w:pos="270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323A05" w:rsidRDefault="00323A05" w:rsidP="00323A0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05" w:rsidRDefault="00323A05" w:rsidP="0032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Открытый кубок </w:t>
      </w:r>
      <w:r w:rsidR="00B600A6" w:rsidRPr="00B600A6">
        <w:rPr>
          <w:rFonts w:ascii="Times New Roman" w:hAnsi="Times New Roman" w:cs="Times New Roman"/>
          <w:sz w:val="28"/>
          <w:szCs w:val="28"/>
        </w:rPr>
        <w:t>Бурейского района по лыжным гонкам, посвящённого памяти олимпийского чемпиона Сергея Савельева, «</w:t>
      </w:r>
      <w:proofErr w:type="spellStart"/>
      <w:r w:rsidR="00B600A6" w:rsidRPr="00B600A6">
        <w:rPr>
          <w:rFonts w:ascii="Times New Roman" w:hAnsi="Times New Roman" w:cs="Times New Roman"/>
          <w:sz w:val="28"/>
          <w:szCs w:val="28"/>
        </w:rPr>
        <w:t>Савельевские</w:t>
      </w:r>
      <w:proofErr w:type="spellEnd"/>
      <w:r w:rsidR="00B600A6" w:rsidRPr="00B600A6">
        <w:rPr>
          <w:rFonts w:ascii="Times New Roman" w:hAnsi="Times New Roman" w:cs="Times New Roman"/>
          <w:sz w:val="28"/>
          <w:szCs w:val="28"/>
        </w:rPr>
        <w:t xml:space="preserve"> петли» среди юношей и девушек 2009 г.р. и моложе, 2007 - 2008 г.р., 2005 - 2006г.р., 2003 - 2004 г.р., юниоров и юниорок 2001 - 2002 г.р., среди мужчин и женщин 2000 -  1971г.р. и ветеранов старше 1970</w:t>
      </w:r>
      <w:r>
        <w:rPr>
          <w:rFonts w:ascii="Times New Roman" w:hAnsi="Times New Roman" w:cs="Times New Roman"/>
          <w:sz w:val="28"/>
          <w:szCs w:val="28"/>
        </w:rPr>
        <w:t>, проводится в соответствии с календарным планом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 </w:t>
      </w:r>
      <w:r w:rsidR="00B600A6">
        <w:rPr>
          <w:rFonts w:ascii="Times New Roman" w:hAnsi="Times New Roman" w:cs="Times New Roman"/>
          <w:sz w:val="28"/>
          <w:szCs w:val="28"/>
        </w:rPr>
        <w:t>администрации Бурейского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задачи:</w:t>
      </w:r>
    </w:p>
    <w:p w:rsidR="00323A05" w:rsidRDefault="00323A05" w:rsidP="00323A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Популяризация лыжных гонок среди молодежи </w:t>
      </w:r>
      <w:r w:rsidR="00B600A6">
        <w:rPr>
          <w:rFonts w:ascii="Times New Roman" w:hAnsi="Times New Roman" w:cs="Times New Roman"/>
          <w:sz w:val="28"/>
          <w:szCs w:val="28"/>
        </w:rPr>
        <w:t>Бурейского района</w:t>
      </w:r>
      <w:proofErr w:type="gramStart"/>
      <w:r w:rsidR="00B60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Амурской области;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Проверка учебно-тренировочной работы в городах и районах Амурской области;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Определение сильнейших лыжников среди населения Амурской области;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Спортивные соревнования проводятся по действующим правилам Федерации лыжных гонок России утверждённых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 ноября 2017 г. № 949. 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Участникам соревнований запрещается оказывать противоправное влияние на результаты спортивных соревнований. 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проведении соревнований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a4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 спортивных соревнований.</w:t>
      </w:r>
    </w:p>
    <w:p w:rsidR="00323A05" w:rsidRDefault="00323A05" w:rsidP="00323A05">
      <w:pPr>
        <w:pStyle w:val="a4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Общее руководство подготовкой и проведением соревнования осуществляет Администрация Бурейского района совместно с Амурской областной общественной организацией «Федерация лыжных гонок» (далее – АООО «Федерация лыжных гонок» и Бурейский любительский клуб лыжников им.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Непосредственное проведение соревнований возлагается на главную судейскую коллегию утвержденную приказом АООО «Федерация лыжных гонок»</w:t>
      </w:r>
    </w:p>
    <w:p w:rsidR="00323A05" w:rsidRDefault="00323A05" w:rsidP="00323A0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05" w:rsidRPr="00323A05" w:rsidRDefault="00323A05" w:rsidP="00323A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3A05">
        <w:rPr>
          <w:rFonts w:ascii="Times New Roman" w:hAnsi="Times New Roman" w:cs="Times New Roman"/>
          <w:b/>
          <w:sz w:val="28"/>
          <w:szCs w:val="28"/>
        </w:rPr>
        <w:t xml:space="preserve">беспечение безопасности участников и зрителей, медицинское обеспечение. </w:t>
      </w:r>
    </w:p>
    <w:p w:rsidR="00323A05" w:rsidRPr="00323A05" w:rsidRDefault="00323A05" w:rsidP="0032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достижения необходимой безопасности зрителей и участников во время соревнований, произвести предварительную проверку</w:t>
      </w:r>
    </w:p>
    <w:p w:rsidR="00323A05" w:rsidRDefault="00323A05" w:rsidP="0032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условий и правил обеспечения безопасности при </w:t>
      </w:r>
    </w:p>
    <w:p w:rsidR="00323A05" w:rsidRDefault="00323A05" w:rsidP="0032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официальных спортивных соревнований, утверждённых Постановлением правительства РФ от 18 апреля 2014 года № 353.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возлагается на главного судью соревнований и директора спортсооружения.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Организаторы обеспечивают участников спортивного мероприятия медицинским персоналом, а также, бригадой скорой медицинской помощи, в режиме ожидания.</w:t>
      </w:r>
    </w:p>
    <w:p w:rsidR="00323A05" w:rsidRDefault="00323A05" w:rsidP="0032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a4"/>
        <w:numPr>
          <w:ilvl w:val="0"/>
          <w:numId w:val="2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соревновании.</w:t>
      </w:r>
    </w:p>
    <w:p w:rsidR="00323A05" w:rsidRDefault="00323A05" w:rsidP="00323A05">
      <w:pPr>
        <w:pStyle w:val="a4"/>
        <w:tabs>
          <w:tab w:val="left" w:pos="198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Соревнования личные, к участию допускаются все желающие.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Соревнования проводятся </w:t>
      </w:r>
      <w:r w:rsidR="00B600A6">
        <w:rPr>
          <w:rFonts w:ascii="Times New Roman" w:hAnsi="Times New Roman" w:cs="Times New Roman"/>
          <w:sz w:val="28"/>
          <w:szCs w:val="28"/>
        </w:rPr>
        <w:t>26-27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600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Новобурейский, лыжная трасса клуба им.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Планируемое количество участников: </w:t>
      </w:r>
      <w:r w:rsidR="00B600A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23A05" w:rsidRDefault="00323A05" w:rsidP="0032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 Допускаются к соревнованиям: юноши и девушки </w:t>
      </w:r>
      <w:r w:rsidR="00B600A6" w:rsidRPr="00B600A6">
        <w:rPr>
          <w:rFonts w:ascii="Times New Roman" w:hAnsi="Times New Roman" w:cs="Times New Roman"/>
          <w:sz w:val="28"/>
          <w:szCs w:val="28"/>
        </w:rPr>
        <w:t>2009 г.р. и моложе, 2007 - 2008 г.р., 2005 - 2006г.р., 2003 - 2004 г.р., юниор</w:t>
      </w:r>
      <w:r w:rsidR="00B600A6">
        <w:rPr>
          <w:rFonts w:ascii="Times New Roman" w:hAnsi="Times New Roman" w:cs="Times New Roman"/>
          <w:sz w:val="28"/>
          <w:szCs w:val="28"/>
        </w:rPr>
        <w:t>ы</w:t>
      </w:r>
      <w:r w:rsidR="00B600A6" w:rsidRPr="00B600A6">
        <w:rPr>
          <w:rFonts w:ascii="Times New Roman" w:hAnsi="Times New Roman" w:cs="Times New Roman"/>
          <w:sz w:val="28"/>
          <w:szCs w:val="28"/>
        </w:rPr>
        <w:t xml:space="preserve"> и юниор</w:t>
      </w:r>
      <w:r w:rsidR="00B600A6">
        <w:rPr>
          <w:rFonts w:ascii="Times New Roman" w:hAnsi="Times New Roman" w:cs="Times New Roman"/>
          <w:sz w:val="28"/>
          <w:szCs w:val="28"/>
        </w:rPr>
        <w:t>ки</w:t>
      </w:r>
      <w:r w:rsidR="00B600A6" w:rsidRPr="00B600A6">
        <w:rPr>
          <w:rFonts w:ascii="Times New Roman" w:hAnsi="Times New Roman" w:cs="Times New Roman"/>
          <w:sz w:val="28"/>
          <w:szCs w:val="28"/>
        </w:rPr>
        <w:t xml:space="preserve"> 2001 - 2002 г.р., мужчин и женщин 2000 -  1971г.р. и ветеранов старше 1970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Торжественное открытие соревнований состоится </w:t>
      </w:r>
      <w:r w:rsidR="003C03E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03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 11:30 часов на лыжной базе лыжного клуба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3A05" w:rsidRDefault="003C03E6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4.7. 25</w:t>
      </w:r>
      <w:r w:rsidR="00323A05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3A05">
        <w:rPr>
          <w:rFonts w:ascii="Times New Roman" w:hAnsi="Times New Roman" w:cs="Times New Roman"/>
          <w:sz w:val="28"/>
          <w:szCs w:val="28"/>
        </w:rPr>
        <w:t xml:space="preserve"> г</w:t>
      </w:r>
      <w:r w:rsidR="00323A05">
        <w:rPr>
          <w:rFonts w:ascii="Times New Roman" w:hAnsi="Times New Roman" w:cs="Times New Roman"/>
          <w:b/>
          <w:sz w:val="28"/>
          <w:szCs w:val="28"/>
        </w:rPr>
        <w:t>.</w:t>
      </w:r>
      <w:r w:rsidR="0032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05">
        <w:rPr>
          <w:rFonts w:ascii="Times New Roman" w:hAnsi="Times New Roman" w:cs="Times New Roman"/>
          <w:sz w:val="28"/>
          <w:szCs w:val="28"/>
        </w:rPr>
        <w:t>просмотр лыжной трассы.</w:t>
      </w:r>
    </w:p>
    <w:p w:rsidR="00323A05" w:rsidRDefault="003C03E6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4.8. 26</w:t>
      </w:r>
      <w:r w:rsidR="00323A05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23A05">
        <w:rPr>
          <w:rFonts w:ascii="Times New Roman" w:hAnsi="Times New Roman" w:cs="Times New Roman"/>
          <w:sz w:val="28"/>
          <w:szCs w:val="28"/>
        </w:rPr>
        <w:t>г. – первый день соревнований;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09:30 - заседание комиссии по регистрации и допуску участников;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11:00 - заседание судейской коллегии;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11:15 - жеребьёвка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11:30 - парад открытия соревнований;</w:t>
      </w:r>
    </w:p>
    <w:p w:rsidR="00323A05" w:rsidRDefault="00323A05" w:rsidP="00323A05">
      <w:pPr>
        <w:spacing w:after="0" w:line="0" w:lineRule="atLeast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12:00 - старт (индивидуальный) классический стиль.</w:t>
      </w:r>
    </w:p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60"/>
        <w:gridCol w:w="3260"/>
        <w:gridCol w:w="1530"/>
      </w:tblGrid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юниоры и мужчины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Девушки, юниорки и женщины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323A05" w:rsidTr="00323A05">
        <w:trPr>
          <w:trHeight w:val="8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км.</w:t>
            </w:r>
          </w:p>
        </w:tc>
      </w:tr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 w:rsidP="003C03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  <w:r w:rsidR="003C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</w:tr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4B3D21" w:rsidP="004B3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32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323A0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323A0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4B3D21" w:rsidP="004B3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 xml:space="preserve">2000 - 1971 </w:t>
            </w:r>
            <w:proofErr w:type="spellStart"/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</w:tr>
      <w:tr w:rsidR="00323A05" w:rsidTr="00323A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4B3D21" w:rsidP="004B3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Ветераны</w:t>
            </w:r>
            <w:r w:rsidR="00323A0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23A05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="004B3D21" w:rsidRPr="004B3D21">
              <w:rPr>
                <w:rFonts w:ascii="Times New Roman" w:hAnsi="Times New Roman" w:cs="Times New Roman"/>
                <w:sz w:val="28"/>
                <w:szCs w:val="28"/>
              </w:rPr>
              <w:t>Ветераны 1970 г.р. и старше</w:t>
            </w:r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</w:tr>
    </w:tbl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соревнований подведение итогов первого дня.</w:t>
      </w:r>
    </w:p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 </w:t>
      </w:r>
      <w:r w:rsidR="00A37B7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37B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второй день соревнований;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10:30 - заседание судейской коллегии;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10:45 - жеребьёвка</w:t>
      </w:r>
    </w:p>
    <w:p w:rsidR="00323A05" w:rsidRDefault="00323A05" w:rsidP="00323A05">
      <w:pPr>
        <w:spacing w:after="0" w:line="0" w:lineRule="atLeast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11:30 - старт (индивидуальный) свободный стиль.</w:t>
      </w:r>
    </w:p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60"/>
        <w:gridCol w:w="3260"/>
        <w:gridCol w:w="1530"/>
      </w:tblGrid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юниоры и мужчины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Девушки, юниорки и женщины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4B3D21" w:rsidTr="00BA5F58">
        <w:trPr>
          <w:trHeight w:val="8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2009 г.р. и моложе.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2009 г.р. и моложе.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км.</w:t>
            </w:r>
          </w:p>
        </w:tc>
      </w:tr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2007 -  2008г.р.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2007 - 2008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2005 - 2006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2005 - 2006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2003 - 2004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2003 - 2004 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</w:t>
            </w:r>
          </w:p>
        </w:tc>
      </w:tr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2001 - 2002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2001- 2002г.р.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</w:tr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2000 - 1971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 xml:space="preserve">2000 - 1971 </w:t>
            </w:r>
            <w:proofErr w:type="spellStart"/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</w:tr>
      <w:tr w:rsidR="004B3D21" w:rsidTr="00BA5F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Ветераны 1970 г.р. и старше.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Ветераны 1970 г.р. и старше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21" w:rsidRDefault="004B3D21" w:rsidP="00BA5F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</w:tr>
    </w:tbl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соревнований подведение итогов по двум дням, парад закрытия соревнований.</w:t>
      </w:r>
    </w:p>
    <w:p w:rsidR="00323A05" w:rsidRDefault="00323A05" w:rsidP="00323A05">
      <w:pPr>
        <w:tabs>
          <w:tab w:val="left" w:pos="1276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14:30 - Награждение победителей и призёров соревнований.</w:t>
      </w:r>
    </w:p>
    <w:p w:rsidR="00323A05" w:rsidRDefault="00323A05" w:rsidP="00323A0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a4"/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участникам и условие их допуска</w:t>
      </w:r>
    </w:p>
    <w:p w:rsidR="00323A05" w:rsidRDefault="00323A05" w:rsidP="0032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A05" w:rsidRDefault="00323A05" w:rsidP="0032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B3D21" w:rsidRPr="004B3D21">
        <w:rPr>
          <w:rFonts w:ascii="Times New Roman" w:hAnsi="Times New Roman" w:cs="Times New Roman"/>
          <w:sz w:val="28"/>
          <w:szCs w:val="28"/>
        </w:rPr>
        <w:t>Допускаются к соревнованиям: юноши и девушки 2009 г.р. и моложе, 2007 - 2008 г.р., 2005 - 2006г.р., 2003 - 2004 г.р., юниоры и юниорки 2001 - 2002 г.р., мужчин и женщин 2000 -  1971г.р. и ветеранов старше 1970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Допускаются к соревнованиям участники заплатившие стартовый взнос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(двести) рублей. Стартовый взнос взымается с участников соревнований старше 18 лет.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a4"/>
        <w:numPr>
          <w:ilvl w:val="0"/>
          <w:numId w:val="2"/>
        </w:numPr>
        <w:tabs>
          <w:tab w:val="left" w:pos="2490"/>
        </w:tabs>
        <w:spacing w:after="0" w:line="240" w:lineRule="auto"/>
        <w:ind w:left="851" w:firstLine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 </w:t>
      </w:r>
    </w:p>
    <w:p w:rsidR="00323A05" w:rsidRDefault="00323A05" w:rsidP="00323A0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F26" w:rsidRDefault="00323A05" w:rsidP="00323A05">
      <w:pPr>
        <w:tabs>
          <w:tab w:val="left" w:pos="24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 Предварительные заявки подаются на электронный адрес </w:t>
      </w:r>
      <w:hyperlink r:id="rId6" w:history="1"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ski</w:t>
        </w:r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</w:t>
        </w:r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0F26" w:rsidRPr="00F10D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8-924-140-86-98 Михайлова Александра Сергеевна, предварительные заявки на участие в спортивных соревнованиях подаются до </w:t>
      </w:r>
      <w:r w:rsidR="00FE0F2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12. 20</w:t>
      </w:r>
      <w:r w:rsidR="00FE0F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A05" w:rsidRDefault="00323A05" w:rsidP="00323A05">
      <w:pPr>
        <w:tabs>
          <w:tab w:val="left" w:pos="2490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  6.2. Участники соревнований сдают в комиссию по допуску  и регистрации участников документы: заявку установленного образца (Приложение № 1), заверенную печатью командирующей организации, визой врача о допуске каждого участника, печатью медицинского учреждения, осуществляющего допуск спортсмена к соревнованиям, допуск отдельного участника производится на основании, оформленной в соответствие со всеми требованиями справки к участию в спортивных соревнованиях (для спортсменов, не имеющих справку врача, заверенную подписью и личной печатью, печатью медицинского учреждения, к участию в спортивных соревнованиях не допускаются).</w:t>
      </w:r>
    </w:p>
    <w:p w:rsidR="00323A05" w:rsidRDefault="00323A05" w:rsidP="00323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Участники предоставляют организаторам соревнований паспорт (свидетельство о рождении), зачетная классификационная книжка, страховой полис обязательного медицинского страхования, оригинал договора о страховании несчастных случаев, жизни и здоровья, медицинская справка (с печатью врача и медицинского учреждения) о допуске к участию в спортивных соревнованиях (для спортсменов, не имеющих отметки врача в </w:t>
      </w:r>
    </w:p>
    <w:p w:rsidR="00323A05" w:rsidRDefault="00323A05" w:rsidP="00323A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соревнованиях).</w:t>
      </w:r>
    </w:p>
    <w:p w:rsidR="00323A05" w:rsidRDefault="00323A05" w:rsidP="00323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</w:t>
      </w:r>
    </w:p>
    <w:p w:rsidR="00323A05" w:rsidRDefault="00323A05" w:rsidP="00323A05">
      <w:pPr>
        <w:pStyle w:val="a4"/>
        <w:numPr>
          <w:ilvl w:val="0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Условие подведения итогов. </w:t>
      </w:r>
    </w:p>
    <w:p w:rsidR="00323A05" w:rsidRDefault="00323A05" w:rsidP="00323A05">
      <w:pPr>
        <w:pStyle w:val="a4"/>
        <w:tabs>
          <w:tab w:val="left" w:pos="249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Занятые места определяются протоколами и правилами соревнований.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Определение победителей и призеров осуществляется по наименьшему времени, в каждом виде программы и в каждой возрастной группе.</w:t>
      </w:r>
    </w:p>
    <w:p w:rsidR="00323A05" w:rsidRDefault="00323A05" w:rsidP="00323A0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Обладателями кубка становятся спортсмены набравшие наименьшую сумму времени в двух гонках в каждой возрастной группе.</w:t>
      </w:r>
    </w:p>
    <w:p w:rsidR="00323A05" w:rsidRDefault="00323A05" w:rsidP="003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Протесты принимаются судейской коллегией согласно Правилам соревнований по лыжным гонкам.                                                </w:t>
      </w:r>
    </w:p>
    <w:p w:rsidR="00323A05" w:rsidRDefault="00323A05" w:rsidP="0032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a4"/>
        <w:numPr>
          <w:ilvl w:val="0"/>
          <w:numId w:val="2"/>
        </w:numPr>
        <w:tabs>
          <w:tab w:val="left" w:pos="1980"/>
        </w:tabs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и призёров. </w:t>
      </w:r>
    </w:p>
    <w:p w:rsidR="00323A05" w:rsidRDefault="00323A05" w:rsidP="00323A05">
      <w:pPr>
        <w:pStyle w:val="a4"/>
        <w:tabs>
          <w:tab w:val="left" w:pos="19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Победители и призёры в каждом виде программы соревнований в каждой возрастной группе награждаются медалями и грамотами соответствующих степеней.</w:t>
      </w:r>
    </w:p>
    <w:p w:rsidR="00323A05" w:rsidRDefault="00323A05" w:rsidP="00323A05">
      <w:pPr>
        <w:tabs>
          <w:tab w:val="left" w:pos="198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Кубок вручаются победителям в своих возрастных группах по наименьшей сумме времени двух гонок.</w:t>
      </w:r>
    </w:p>
    <w:p w:rsidR="00323A05" w:rsidRDefault="00323A05" w:rsidP="00323A05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3A05" w:rsidRDefault="00323A05" w:rsidP="00323A05">
      <w:pPr>
        <w:pStyle w:val="a4"/>
        <w:numPr>
          <w:ilvl w:val="0"/>
          <w:numId w:val="2"/>
        </w:numPr>
        <w:spacing w:after="0"/>
        <w:ind w:left="255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 финансирования.</w:t>
      </w:r>
    </w:p>
    <w:p w:rsidR="00323A05" w:rsidRDefault="00323A05" w:rsidP="00323A0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3A05" w:rsidRDefault="00323A05" w:rsidP="0032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Расходы по командированию участников и судей несут командирующие организации</w:t>
      </w:r>
    </w:p>
    <w:p w:rsidR="00323A05" w:rsidRDefault="00323A05" w:rsidP="0032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Администрация Бурейского района несёт расходы по оплате судейской бригаде и медицинским работникам. </w:t>
      </w:r>
    </w:p>
    <w:p w:rsidR="00323A05" w:rsidRDefault="00323A05" w:rsidP="0032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507856" w:rsidRPr="00507856">
        <w:rPr>
          <w:rFonts w:ascii="Times New Roman" w:hAnsi="Times New Roman" w:cs="Times New Roman"/>
          <w:sz w:val="28"/>
          <w:szCs w:val="28"/>
        </w:rPr>
        <w:t xml:space="preserve">Бурейский любительский клуб лыжников им. А.С. </w:t>
      </w:r>
      <w:proofErr w:type="spellStart"/>
      <w:r w:rsidR="00507856" w:rsidRPr="00507856">
        <w:rPr>
          <w:rFonts w:ascii="Times New Roman" w:hAnsi="Times New Roman" w:cs="Times New Roman"/>
          <w:sz w:val="28"/>
          <w:szCs w:val="28"/>
        </w:rPr>
        <w:t>Новокрещёнова</w:t>
      </w:r>
      <w:proofErr w:type="spellEnd"/>
      <w:r w:rsidR="00507856" w:rsidRPr="00507856">
        <w:rPr>
          <w:rFonts w:ascii="Times New Roman" w:hAnsi="Times New Roman" w:cs="Times New Roman"/>
          <w:sz w:val="28"/>
          <w:szCs w:val="28"/>
        </w:rPr>
        <w:t xml:space="preserve"> несёт расходы </w:t>
      </w:r>
      <w:r>
        <w:rPr>
          <w:rFonts w:ascii="Times New Roman" w:hAnsi="Times New Roman" w:cs="Times New Roman"/>
          <w:sz w:val="28"/>
          <w:szCs w:val="28"/>
        </w:rPr>
        <w:t xml:space="preserve">по приобретению грамот, медалей и кубков. </w:t>
      </w:r>
    </w:p>
    <w:p w:rsidR="00323A05" w:rsidRDefault="00323A05" w:rsidP="00323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Бурейский любительский клуб лыжников им.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Новокрещёнова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несёт расходы по подготовке лыжной трассы.</w:t>
      </w:r>
    </w:p>
    <w:p w:rsidR="00323A05" w:rsidRDefault="00323A05" w:rsidP="00323A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Для обеспечения частичного погашения расходов на организацию и обслуживание соревнований устанавливается стартовый взнос 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(двести) рублей с одного участника соревнования старше 18 лет. Безналичное перечисление стартового взноса производится по следующим реквизитам: </w:t>
      </w:r>
    </w:p>
    <w:p w:rsidR="00FE0F26" w:rsidRPr="00FE0F26" w:rsidRDefault="00FE0F26" w:rsidP="00FE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АНО "БУРЕЙСКИЙ ЛЮБИТЕЛЬСКИЙ КЛУБ ЛЫЖНИКОВ ИМЕНИ А.С. НОВОКРЕЩЁНОВА" </w:t>
      </w:r>
    </w:p>
    <w:p w:rsidR="00FE0F26" w:rsidRPr="00FE0F26" w:rsidRDefault="00FE0F26" w:rsidP="00FE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2813010584, КПП 281301001, </w:t>
      </w:r>
      <w:r w:rsidRPr="00F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ОГРН/ОГРНИП 1192801001029</w:t>
      </w:r>
    </w:p>
    <w:p w:rsidR="00FE0F26" w:rsidRDefault="00FE0F26" w:rsidP="00FE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счёт 40703.810.8.03000000334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БИК 040813608, </w:t>
      </w:r>
      <w:r w:rsidRPr="00F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счёт 30101.810.6.00000000608</w:t>
      </w:r>
    </w:p>
    <w:p w:rsidR="00FE0F26" w:rsidRPr="00FE0F26" w:rsidRDefault="00FE0F26" w:rsidP="00FE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ДАЛЬНЕВОСТОЧНЫЙ БАНК ПАО СБЕРБАНК</w:t>
      </w:r>
    </w:p>
    <w:p w:rsidR="00FE0F26" w:rsidRPr="00FE0F26" w:rsidRDefault="00FE0F26" w:rsidP="00FE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соревнование.</w:t>
      </w: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rPr>
          <w:rFonts w:ascii="Times New Roman" w:hAnsi="Times New Roman" w:cs="Times New Roman"/>
          <w:b/>
          <w:sz w:val="28"/>
          <w:szCs w:val="28"/>
        </w:rPr>
      </w:pPr>
    </w:p>
    <w:p w:rsidR="00323A05" w:rsidRDefault="00323A05" w:rsidP="00323A05">
      <w:pPr>
        <w:pStyle w:val="20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End w:id="1"/>
    </w:p>
    <w:p w:rsidR="00323A05" w:rsidRDefault="00323A05" w:rsidP="00323A05">
      <w:pPr>
        <w:spacing w:after="0" w:line="240" w:lineRule="auto"/>
        <w:ind w:left="3828" w:firstLine="28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Заявка </w:t>
      </w:r>
    </w:p>
    <w:p w:rsidR="00323A05" w:rsidRDefault="00323A05" w:rsidP="00FE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открытом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кубке </w:t>
      </w:r>
      <w:r w:rsidR="00FE0F26" w:rsidRPr="00FE0F26">
        <w:rPr>
          <w:rFonts w:ascii="Times New Roman" w:hAnsi="Times New Roman" w:cs="Times New Roman"/>
          <w:sz w:val="28"/>
          <w:szCs w:val="28"/>
        </w:rPr>
        <w:t>Бурейского района по лыжным гонкам, посвящённого памяти олимпийского чемпиона Сергея Савельева, «</w:t>
      </w:r>
      <w:proofErr w:type="spellStart"/>
      <w:r w:rsidR="00FE0F26" w:rsidRPr="00FE0F26">
        <w:rPr>
          <w:rFonts w:ascii="Times New Roman" w:hAnsi="Times New Roman" w:cs="Times New Roman"/>
          <w:sz w:val="28"/>
          <w:szCs w:val="28"/>
        </w:rPr>
        <w:t>Савельевские</w:t>
      </w:r>
      <w:proofErr w:type="spellEnd"/>
      <w:r w:rsidR="00FE0F26" w:rsidRPr="00FE0F26">
        <w:rPr>
          <w:rFonts w:ascii="Times New Roman" w:hAnsi="Times New Roman" w:cs="Times New Roman"/>
          <w:sz w:val="28"/>
          <w:szCs w:val="28"/>
        </w:rPr>
        <w:t xml:space="preserve"> петли» среди юношей и девушек 2009 г.р. и моложе, 2007 - 2008 г.р., 2005 - 2006г.р., 2003 - 2004 г.р., юниоров и юниорок 2001 - 2002 г.р., среди мужчин и женщин 2000 -  1971г.р. и ветеранов старше 1970 г.р.</w:t>
      </w:r>
      <w:proofErr w:type="gramEnd"/>
    </w:p>
    <w:p w:rsidR="00323A05" w:rsidRDefault="00323A05" w:rsidP="0032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Новобурейский</w:t>
      </w:r>
    </w:p>
    <w:p w:rsidR="00323A05" w:rsidRPr="00323A05" w:rsidRDefault="00FE0F26" w:rsidP="0032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</w:t>
      </w:r>
      <w:r w:rsidR="00323A05" w:rsidRPr="00323A05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3A05" w:rsidRPr="00323A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3A05" w:rsidRDefault="00323A05" w:rsidP="00323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__________________________________________________________________</w:t>
      </w:r>
    </w:p>
    <w:p w:rsidR="00323A05" w:rsidRDefault="00323A05" w:rsidP="00323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1559"/>
        <w:gridCol w:w="1134"/>
        <w:gridCol w:w="1914"/>
      </w:tblGrid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05" w:rsidRDefault="00323A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3A05" w:rsidRDefault="00323A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05" w:rsidRDefault="00323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05" w:rsidRDefault="00323A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год</w:t>
            </w:r>
          </w:p>
          <w:p w:rsidR="00323A05" w:rsidRDefault="00323A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05" w:rsidRDefault="00323A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Спорт. разряд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05" w:rsidRDefault="00323A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печать врача</w:t>
            </w: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A05" w:rsidTr="00323A0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05" w:rsidRDefault="00323A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05" w:rsidRDefault="00323A05" w:rsidP="00323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323A05" w:rsidTr="00323A05">
        <w:tc>
          <w:tcPr>
            <w:tcW w:w="4874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(количество)</w:t>
            </w:r>
          </w:p>
        </w:tc>
        <w:tc>
          <w:tcPr>
            <w:tcW w:w="4696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печать врача)</w:t>
            </w:r>
          </w:p>
        </w:tc>
      </w:tr>
      <w:tr w:rsidR="00323A05" w:rsidTr="00323A05">
        <w:tc>
          <w:tcPr>
            <w:tcW w:w="4874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врача (подпись, печать медицинского учреждения)</w:t>
            </w:r>
          </w:p>
        </w:tc>
        <w:tc>
          <w:tcPr>
            <w:tcW w:w="4696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</w:t>
            </w:r>
          </w:p>
        </w:tc>
      </w:tr>
      <w:tr w:rsidR="00323A05" w:rsidTr="00323A05">
        <w:tc>
          <w:tcPr>
            <w:tcW w:w="4874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команды</w:t>
            </w:r>
          </w:p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96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323A05" w:rsidTr="00323A05">
        <w:tc>
          <w:tcPr>
            <w:tcW w:w="4874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</w:p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96" w:type="dxa"/>
            <w:hideMark/>
          </w:tcPr>
          <w:p w:rsidR="00323A05" w:rsidRDefault="00323A0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323A05" w:rsidRDefault="00323A05" w:rsidP="00323A0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М.П.</w:t>
      </w:r>
    </w:p>
    <w:p w:rsidR="00323A05" w:rsidRDefault="00323A05" w:rsidP="00323A05">
      <w:pPr>
        <w:ind w:firstLine="723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23A05" w:rsidRDefault="00323A05" w:rsidP="00323A05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23A05" w:rsidRDefault="00323A05" w:rsidP="00323A05">
      <w:pPr>
        <w:pStyle w:val="10"/>
        <w:shd w:val="clear" w:color="auto" w:fill="auto"/>
        <w:tabs>
          <w:tab w:val="left" w:leader="underscore" w:pos="995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Style w:val="1TimesNewRoman"/>
          <w:rFonts w:eastAsia="Franklin Gothic Heavy"/>
          <w:sz w:val="24"/>
          <w:szCs w:val="24"/>
        </w:rPr>
        <w:tab/>
      </w:r>
      <w:bookmarkEnd w:id="2"/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гражданина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. р., зарегистрированный по адресу:</w:t>
      </w:r>
    </w:p>
    <w:p w:rsidR="00323A05" w:rsidRDefault="00323A05" w:rsidP="00323A05">
      <w:pPr>
        <w:pStyle w:val="11"/>
        <w:shd w:val="clear" w:color="auto" w:fill="auto"/>
        <w:tabs>
          <w:tab w:val="left" w:leader="underscore" w:pos="736"/>
          <w:tab w:val="left" w:leader="underscore" w:pos="524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места жительства гражданина либо законного представителя) 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медицинской организации)</w:t>
      </w:r>
    </w:p>
    <w:p w:rsidR="00323A05" w:rsidRDefault="00323A05" w:rsidP="00323A05">
      <w:pPr>
        <w:pStyle w:val="11"/>
        <w:shd w:val="clear" w:color="auto" w:fill="auto"/>
        <w:tabs>
          <w:tab w:val="left" w:leader="underscore" w:pos="99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(должность, Ф.И.О. медицинского работника) 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323-ФЭ “Об основах охраны здоровья граждан в Российской Федерации” (Собрание законодательства Российской Федерации, 2011, № 48, ст. 6724; 2012, № 26, ст. 3442, 3446).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гражданина, контактный телефон)                                                            (подпись)</w:t>
      </w:r>
    </w:p>
    <w:p w:rsidR="00323A05" w:rsidRDefault="00323A05" w:rsidP="00323A05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tabs>
          <w:tab w:val="right" w:pos="4910"/>
          <w:tab w:val="left" w:pos="499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ab/>
        <w:t>гражданина или законного представителя</w:t>
      </w:r>
    </w:p>
    <w:p w:rsidR="00323A05" w:rsidRDefault="00323A05" w:rsidP="00323A05">
      <w:pPr>
        <w:pStyle w:val="11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гражданина)                                                                                                  (подпись)</w:t>
      </w:r>
    </w:p>
    <w:p w:rsidR="00323A05" w:rsidRDefault="00323A05" w:rsidP="00323A05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(Ф.И.О. медицинского работника)                                                                         (подпись)</w:t>
      </w:r>
    </w:p>
    <w:p w:rsidR="00323A05" w:rsidRDefault="00323A05" w:rsidP="00323A05">
      <w:pPr>
        <w:spacing w:line="254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3A05" w:rsidRDefault="00323A05" w:rsidP="00323A05">
      <w:pPr>
        <w:pStyle w:val="11"/>
        <w:shd w:val="clear" w:color="auto" w:fill="auto"/>
        <w:tabs>
          <w:tab w:val="center" w:pos="5342"/>
          <w:tab w:val="center" w:pos="6538"/>
          <w:tab w:val="right" w:pos="8448"/>
        </w:tabs>
        <w:spacing w:before="0" w:after="0" w:line="276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23A05" w:rsidRDefault="00323A05" w:rsidP="00323A05">
      <w:pPr>
        <w:pStyle w:val="20"/>
        <w:shd w:val="clear" w:color="auto" w:fill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A05" w:rsidRDefault="00323A05" w:rsidP="00323A05">
      <w:pPr>
        <w:pStyle w:val="22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23A05" w:rsidRDefault="00323A05" w:rsidP="00323A05">
      <w:pPr>
        <w:pStyle w:val="11"/>
        <w:shd w:val="clear" w:color="auto" w:fill="auto"/>
        <w:tabs>
          <w:tab w:val="left" w:leader="underscore" w:pos="997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гражданина) </w:t>
      </w:r>
    </w:p>
    <w:p w:rsidR="00323A05" w:rsidRDefault="00323A05" w:rsidP="00323A05">
      <w:pPr>
        <w:pStyle w:val="11"/>
        <w:shd w:val="clear" w:color="auto" w:fill="auto"/>
        <w:tabs>
          <w:tab w:val="left" w:leader="underscore" w:pos="716"/>
          <w:tab w:val="left" w:leader="underscore" w:pos="522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г. р., зарегистрированный по адресу: </w:t>
      </w:r>
    </w:p>
    <w:p w:rsidR="00323A05" w:rsidRDefault="00323A05" w:rsidP="00323A05">
      <w:pPr>
        <w:pStyle w:val="11"/>
        <w:shd w:val="clear" w:color="auto" w:fill="auto"/>
        <w:tabs>
          <w:tab w:val="left" w:leader="underscore" w:pos="716"/>
          <w:tab w:val="left" w:leader="underscore" w:pos="522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места жительства гражданина либо законного представителя) 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мне первичной медико-санитарной помощи в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медицинской организации)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виды медицинских вмешательств): 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(наименование вида медицинского вмешательства)</w:t>
      </w:r>
    </w:p>
    <w:p w:rsidR="00323A05" w:rsidRDefault="00323A05" w:rsidP="00323A05">
      <w:pPr>
        <w:pStyle w:val="11"/>
        <w:shd w:val="clear" w:color="auto" w:fill="auto"/>
        <w:tabs>
          <w:tab w:val="left" w:leader="underscore" w:pos="997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(должность, Ф.И.О. медицинского работника) 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323A05" w:rsidRDefault="00323A05" w:rsidP="00323A05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tabs>
          <w:tab w:val="right" w:pos="4910"/>
          <w:tab w:val="center" w:pos="5602"/>
          <w:tab w:val="center" w:pos="6494"/>
          <w:tab w:val="right" w:pos="7728"/>
          <w:tab w:val="right" w:pos="926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(Ф.И.О. гражданина или</w:t>
      </w:r>
      <w:r>
        <w:rPr>
          <w:rFonts w:ascii="Times New Roman" w:hAnsi="Times New Roman" w:cs="Times New Roman"/>
          <w:sz w:val="24"/>
          <w:szCs w:val="24"/>
        </w:rPr>
        <w:tab/>
        <w:t xml:space="preserve"> законного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представителя гражданина) </w:t>
      </w:r>
    </w:p>
    <w:p w:rsidR="00323A05" w:rsidRDefault="00323A05" w:rsidP="00323A05">
      <w:pPr>
        <w:pStyle w:val="11"/>
        <w:shd w:val="clear" w:color="auto" w:fill="auto"/>
        <w:tabs>
          <w:tab w:val="right" w:pos="4910"/>
          <w:tab w:val="center" w:pos="5602"/>
          <w:tab w:val="center" w:pos="6494"/>
          <w:tab w:val="right" w:pos="7728"/>
          <w:tab w:val="right" w:pos="926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tabs>
          <w:tab w:val="right" w:pos="4910"/>
          <w:tab w:val="center" w:pos="5602"/>
          <w:tab w:val="center" w:pos="6494"/>
          <w:tab w:val="right" w:pos="7728"/>
          <w:tab w:val="right" w:pos="926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11"/>
        <w:shd w:val="clear" w:color="auto" w:fill="auto"/>
        <w:tabs>
          <w:tab w:val="right" w:pos="4910"/>
          <w:tab w:val="center" w:pos="5602"/>
          <w:tab w:val="center" w:pos="6494"/>
          <w:tab w:val="right" w:pos="7728"/>
          <w:tab w:val="right" w:pos="926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(Ф.И.О. медицинского </w:t>
      </w:r>
      <w:r>
        <w:rPr>
          <w:rFonts w:ascii="Times New Roman" w:hAnsi="Times New Roman" w:cs="Times New Roman"/>
          <w:sz w:val="24"/>
          <w:szCs w:val="24"/>
        </w:rPr>
        <w:tab/>
        <w:t>работника)</w:t>
      </w:r>
    </w:p>
    <w:p w:rsidR="00323A05" w:rsidRDefault="00323A05" w:rsidP="00323A05">
      <w:pPr>
        <w:rPr>
          <w:rFonts w:ascii="Times New Roman" w:hAnsi="Times New Roman" w:cs="Times New Roman"/>
          <w:sz w:val="2"/>
          <w:szCs w:val="2"/>
        </w:rPr>
      </w:pPr>
    </w:p>
    <w:p w:rsidR="00323A05" w:rsidRDefault="00323A05" w:rsidP="00323A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A05" w:rsidRDefault="00323A05" w:rsidP="00323A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    201   г.</w:t>
      </w:r>
    </w:p>
    <w:p w:rsidR="00323A05" w:rsidRDefault="00323A05" w:rsidP="00323A05">
      <w:pPr>
        <w:pStyle w:val="a7"/>
        <w:framePr w:w="10522" w:h="1061" w:hRule="exact" w:wrap="none" w:vAnchor="page" w:hAnchor="page" w:x="1389" w:y="13186"/>
        <w:shd w:val="clear" w:color="auto" w:fill="auto"/>
        <w:tabs>
          <w:tab w:val="left" w:leader="underscore" w:pos="996"/>
          <w:tab w:val="left" w:leader="underscore" w:pos="55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A05" w:rsidRDefault="00323A05" w:rsidP="00323A05">
      <w:pPr>
        <w:pStyle w:val="a7"/>
        <w:framePr w:w="10522" w:h="1061" w:hRule="exact" w:wrap="none" w:vAnchor="page" w:hAnchor="page" w:x="1389" w:y="13186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3A05" w:rsidRDefault="00323A05" w:rsidP="00323A05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оформления)</w:t>
      </w:r>
    </w:p>
    <w:p w:rsidR="00323A05" w:rsidRDefault="00323A05" w:rsidP="00323A05">
      <w:pPr>
        <w:rPr>
          <w:rFonts w:ascii="Times New Roman" w:hAnsi="Times New Roman" w:cs="Times New Roman"/>
        </w:rPr>
      </w:pPr>
    </w:p>
    <w:p w:rsidR="00323A05" w:rsidRDefault="00323A05" w:rsidP="00323A05"/>
    <w:p w:rsidR="00144242" w:rsidRDefault="00144242"/>
    <w:sectPr w:rsidR="0014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5AC"/>
    <w:multiLevelType w:val="hybridMultilevel"/>
    <w:tmpl w:val="D9C051BA"/>
    <w:lvl w:ilvl="0" w:tplc="B78E41A6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94DBB"/>
    <w:multiLevelType w:val="hybridMultilevel"/>
    <w:tmpl w:val="134804C4"/>
    <w:lvl w:ilvl="0" w:tplc="0EE6CF5E">
      <w:start w:val="1"/>
      <w:numFmt w:val="upperRoman"/>
      <w:lvlText w:val="%1."/>
      <w:lvlJc w:val="left"/>
      <w:pPr>
        <w:ind w:left="6249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F"/>
    <w:rsid w:val="00144242"/>
    <w:rsid w:val="001E22C7"/>
    <w:rsid w:val="00284BDF"/>
    <w:rsid w:val="00323A05"/>
    <w:rsid w:val="003C03E6"/>
    <w:rsid w:val="004B3D21"/>
    <w:rsid w:val="00507856"/>
    <w:rsid w:val="00A0327D"/>
    <w:rsid w:val="00A37B7C"/>
    <w:rsid w:val="00B600A6"/>
    <w:rsid w:val="00DC6975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A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3A05"/>
    <w:pPr>
      <w:ind w:left="720"/>
      <w:contextualSpacing/>
    </w:pPr>
  </w:style>
  <w:style w:type="character" w:customStyle="1" w:styleId="2">
    <w:name w:val="Заголовок №2_"/>
    <w:basedOn w:val="a0"/>
    <w:link w:val="20"/>
    <w:semiHidden/>
    <w:locked/>
    <w:rsid w:val="00323A0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323A05"/>
    <w:pPr>
      <w:widowControl w:val="0"/>
      <w:shd w:val="clear" w:color="auto" w:fill="FFFFFF"/>
      <w:spacing w:after="0" w:line="322" w:lineRule="exact"/>
      <w:jc w:val="right"/>
      <w:outlineLvl w:val="1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semiHidden/>
    <w:locked/>
    <w:rsid w:val="00323A05"/>
    <w:rPr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323A05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semiHidden/>
    <w:locked/>
    <w:rsid w:val="00323A05"/>
    <w:rPr>
      <w:rFonts w:ascii="Franklin Gothic Heavy" w:eastAsia="Franklin Gothic Heavy" w:hAnsi="Franklin Gothic Heavy" w:cs="Franklin Gothic Heavy"/>
      <w:i/>
      <w:iCs/>
      <w:spacing w:val="2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323A05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21"/>
      <w:sz w:val="21"/>
      <w:szCs w:val="21"/>
    </w:rPr>
  </w:style>
  <w:style w:type="character" w:customStyle="1" w:styleId="a5">
    <w:name w:val="Основной текст_"/>
    <w:basedOn w:val="a0"/>
    <w:link w:val="11"/>
    <w:semiHidden/>
    <w:locked/>
    <w:rsid w:val="00323A0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323A05"/>
    <w:pPr>
      <w:widowControl w:val="0"/>
      <w:shd w:val="clear" w:color="auto" w:fill="FFFFFF"/>
      <w:spacing w:before="60" w:after="60" w:line="0" w:lineRule="atLeast"/>
      <w:jc w:val="both"/>
    </w:pPr>
    <w:rPr>
      <w:spacing w:val="3"/>
      <w:sz w:val="21"/>
      <w:szCs w:val="21"/>
    </w:rPr>
  </w:style>
  <w:style w:type="character" w:customStyle="1" w:styleId="a6">
    <w:name w:val="Колонтитул_"/>
    <w:basedOn w:val="a0"/>
    <w:link w:val="a7"/>
    <w:semiHidden/>
    <w:locked/>
    <w:rsid w:val="00323A05"/>
    <w:rPr>
      <w:spacing w:val="2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semiHidden/>
    <w:rsid w:val="00323A05"/>
    <w:pPr>
      <w:widowControl w:val="0"/>
      <w:shd w:val="clear" w:color="auto" w:fill="FFFFFF"/>
      <w:spacing w:after="0" w:line="0" w:lineRule="atLeast"/>
    </w:pPr>
    <w:rPr>
      <w:spacing w:val="2"/>
      <w:sz w:val="21"/>
      <w:szCs w:val="21"/>
    </w:rPr>
  </w:style>
  <w:style w:type="character" w:customStyle="1" w:styleId="1TimesNewRoman">
    <w:name w:val="Заголовок №1 + Times New Roman"/>
    <w:aliases w:val="11,5 pt,Не курсив,Интервал 0 pt"/>
    <w:basedOn w:val="1"/>
    <w:rsid w:val="00323A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table" w:styleId="a8">
    <w:name w:val="Table Grid"/>
    <w:basedOn w:val="a1"/>
    <w:rsid w:val="00323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A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3A05"/>
    <w:pPr>
      <w:ind w:left="720"/>
      <w:contextualSpacing/>
    </w:pPr>
  </w:style>
  <w:style w:type="character" w:customStyle="1" w:styleId="2">
    <w:name w:val="Заголовок №2_"/>
    <w:basedOn w:val="a0"/>
    <w:link w:val="20"/>
    <w:semiHidden/>
    <w:locked/>
    <w:rsid w:val="00323A0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323A05"/>
    <w:pPr>
      <w:widowControl w:val="0"/>
      <w:shd w:val="clear" w:color="auto" w:fill="FFFFFF"/>
      <w:spacing w:after="0" w:line="322" w:lineRule="exact"/>
      <w:jc w:val="right"/>
      <w:outlineLvl w:val="1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semiHidden/>
    <w:locked/>
    <w:rsid w:val="00323A05"/>
    <w:rPr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323A05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semiHidden/>
    <w:locked/>
    <w:rsid w:val="00323A05"/>
    <w:rPr>
      <w:rFonts w:ascii="Franklin Gothic Heavy" w:eastAsia="Franklin Gothic Heavy" w:hAnsi="Franklin Gothic Heavy" w:cs="Franklin Gothic Heavy"/>
      <w:i/>
      <w:iCs/>
      <w:spacing w:val="2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323A05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21"/>
      <w:sz w:val="21"/>
      <w:szCs w:val="21"/>
    </w:rPr>
  </w:style>
  <w:style w:type="character" w:customStyle="1" w:styleId="a5">
    <w:name w:val="Основной текст_"/>
    <w:basedOn w:val="a0"/>
    <w:link w:val="11"/>
    <w:semiHidden/>
    <w:locked/>
    <w:rsid w:val="00323A0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323A05"/>
    <w:pPr>
      <w:widowControl w:val="0"/>
      <w:shd w:val="clear" w:color="auto" w:fill="FFFFFF"/>
      <w:spacing w:before="60" w:after="60" w:line="0" w:lineRule="atLeast"/>
      <w:jc w:val="both"/>
    </w:pPr>
    <w:rPr>
      <w:spacing w:val="3"/>
      <w:sz w:val="21"/>
      <w:szCs w:val="21"/>
    </w:rPr>
  </w:style>
  <w:style w:type="character" w:customStyle="1" w:styleId="a6">
    <w:name w:val="Колонтитул_"/>
    <w:basedOn w:val="a0"/>
    <w:link w:val="a7"/>
    <w:semiHidden/>
    <w:locked/>
    <w:rsid w:val="00323A05"/>
    <w:rPr>
      <w:spacing w:val="2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semiHidden/>
    <w:rsid w:val="00323A05"/>
    <w:pPr>
      <w:widowControl w:val="0"/>
      <w:shd w:val="clear" w:color="auto" w:fill="FFFFFF"/>
      <w:spacing w:after="0" w:line="0" w:lineRule="atLeast"/>
    </w:pPr>
    <w:rPr>
      <w:spacing w:val="2"/>
      <w:sz w:val="21"/>
      <w:szCs w:val="21"/>
    </w:rPr>
  </w:style>
  <w:style w:type="character" w:customStyle="1" w:styleId="1TimesNewRoman">
    <w:name w:val="Заголовок №1 + Times New Roman"/>
    <w:aliases w:val="11,5 pt,Не курсив,Интервал 0 pt"/>
    <w:basedOn w:val="1"/>
    <w:rsid w:val="00323A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table" w:styleId="a8">
    <w:name w:val="Table Grid"/>
    <w:basedOn w:val="a1"/>
    <w:rsid w:val="00323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-b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buhgalter</cp:lastModifiedBy>
  <cp:revision>3</cp:revision>
  <dcterms:created xsi:type="dcterms:W3CDTF">2020-12-09T07:26:00Z</dcterms:created>
  <dcterms:modified xsi:type="dcterms:W3CDTF">2020-12-17T02:33:00Z</dcterms:modified>
</cp:coreProperties>
</file>