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65" w:rsidRPr="001266C3" w:rsidRDefault="00581265" w:rsidP="0058126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C3">
        <w:rPr>
          <w:rFonts w:ascii="Times New Roman" w:eastAsia="Times New Roman" w:hAnsi="Times New Roman" w:cs="Times New Roman"/>
          <w:b/>
          <w:sz w:val="28"/>
          <w:szCs w:val="28"/>
        </w:rPr>
        <w:t>Комплексная тренировка.</w:t>
      </w:r>
    </w:p>
    <w:p w:rsidR="00581265" w:rsidRPr="00B91E9F" w:rsidRDefault="00581265" w:rsidP="00581265">
      <w:pPr>
        <w:pStyle w:val="Standard"/>
        <w:jc w:val="center"/>
        <w:rPr>
          <w:sz w:val="28"/>
          <w:szCs w:val="28"/>
        </w:rPr>
      </w:pPr>
      <w:r w:rsidRPr="00B91E9F">
        <w:rPr>
          <w:sz w:val="28"/>
          <w:szCs w:val="28"/>
        </w:rPr>
        <w:t>Шесть видов ориентирования в одной дистанции.</w:t>
      </w:r>
    </w:p>
    <w:p w:rsidR="00581265" w:rsidRPr="00B91E9F" w:rsidRDefault="00581265" w:rsidP="00581265">
      <w:pPr>
        <w:pStyle w:val="Standard"/>
        <w:jc w:val="center"/>
        <w:rPr>
          <w:sz w:val="28"/>
          <w:szCs w:val="28"/>
        </w:rPr>
      </w:pPr>
    </w:p>
    <w:p w:rsidR="00581265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Карта</w:t>
      </w:r>
      <w:r w:rsidRPr="00B91E9F">
        <w:rPr>
          <w:sz w:val="28"/>
          <w:szCs w:val="28"/>
        </w:rPr>
        <w:t xml:space="preserve"> масштаба 1:</w:t>
      </w:r>
      <w:r>
        <w:rPr>
          <w:sz w:val="28"/>
          <w:szCs w:val="28"/>
        </w:rPr>
        <w:t>7500</w:t>
      </w:r>
      <w:r w:rsidRPr="00B91E9F">
        <w:rPr>
          <w:sz w:val="28"/>
          <w:szCs w:val="28"/>
        </w:rPr>
        <w:t xml:space="preserve">, </w:t>
      </w:r>
      <w:r w:rsidRPr="00B91E9F">
        <w:rPr>
          <w:sz w:val="28"/>
          <w:szCs w:val="28"/>
          <w:lang w:val="en-US"/>
        </w:rPr>
        <w:t>H</w:t>
      </w:r>
      <w:r w:rsidRPr="00B91E9F">
        <w:rPr>
          <w:sz w:val="28"/>
          <w:szCs w:val="28"/>
        </w:rPr>
        <w:t>-</w:t>
      </w:r>
      <w:r>
        <w:rPr>
          <w:sz w:val="28"/>
          <w:szCs w:val="28"/>
        </w:rPr>
        <w:t>2,5</w:t>
      </w:r>
      <w:r w:rsidRPr="00B91E9F">
        <w:rPr>
          <w:sz w:val="28"/>
          <w:szCs w:val="28"/>
          <w:lang w:val="en-US"/>
        </w:rPr>
        <w:t>m</w:t>
      </w:r>
      <w:r w:rsidR="001266C3">
        <w:rPr>
          <w:sz w:val="28"/>
          <w:szCs w:val="28"/>
        </w:rPr>
        <w:t xml:space="preserve"> (для дистанции 1 и дистанции 2) и масштаба 1:5000 (для дистанции 3).</w:t>
      </w:r>
      <w:r w:rsidRPr="00B91E9F">
        <w:rPr>
          <w:sz w:val="28"/>
          <w:szCs w:val="28"/>
        </w:rPr>
        <w:t xml:space="preserve"> 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Место</w:t>
      </w:r>
      <w:r w:rsidRPr="00B91E9F">
        <w:rPr>
          <w:sz w:val="28"/>
          <w:szCs w:val="28"/>
        </w:rPr>
        <w:t xml:space="preserve"> </w:t>
      </w:r>
      <w:r w:rsidR="001266C3">
        <w:rPr>
          <w:sz w:val="28"/>
          <w:szCs w:val="28"/>
        </w:rPr>
        <w:t xml:space="preserve">- </w:t>
      </w:r>
      <w:r>
        <w:rPr>
          <w:sz w:val="28"/>
          <w:szCs w:val="28"/>
        </w:rPr>
        <w:t>парк «им. Революции 1905г.», управление парка (ул. Первых Маёвок, 55)</w:t>
      </w:r>
      <w:r w:rsidRPr="00B91E9F">
        <w:rPr>
          <w:sz w:val="28"/>
          <w:szCs w:val="28"/>
        </w:rPr>
        <w:t xml:space="preserve"> 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Способ отметки</w:t>
      </w:r>
      <w:r w:rsidRPr="00B91E9F">
        <w:rPr>
          <w:sz w:val="28"/>
          <w:szCs w:val="28"/>
        </w:rPr>
        <w:t xml:space="preserve"> — станции и </w:t>
      </w:r>
      <w:proofErr w:type="spellStart"/>
      <w:r w:rsidRPr="00B91E9F">
        <w:rPr>
          <w:sz w:val="28"/>
          <w:szCs w:val="28"/>
        </w:rPr>
        <w:t>ЧИПы</w:t>
      </w:r>
      <w:proofErr w:type="spellEnd"/>
      <w:r w:rsidRPr="00B91E9F">
        <w:rPr>
          <w:sz w:val="28"/>
          <w:szCs w:val="28"/>
        </w:rPr>
        <w:t xml:space="preserve"> си</w:t>
      </w:r>
      <w:r w:rsidRPr="00B91E9F">
        <w:rPr>
          <w:sz w:val="28"/>
          <w:szCs w:val="28"/>
          <w:lang w:val="en-US"/>
        </w:rPr>
        <w:t>c</w:t>
      </w:r>
      <w:r w:rsidRPr="00B91E9F">
        <w:rPr>
          <w:sz w:val="28"/>
          <w:szCs w:val="28"/>
        </w:rPr>
        <w:t xml:space="preserve">темы </w:t>
      </w:r>
      <w:proofErr w:type="spellStart"/>
      <w:r w:rsidRPr="00B91E9F">
        <w:rPr>
          <w:sz w:val="28"/>
          <w:szCs w:val="28"/>
          <w:lang w:val="en-US"/>
        </w:rPr>
        <w:t>SportIdent</w:t>
      </w:r>
      <w:proofErr w:type="spellEnd"/>
    </w:p>
    <w:p w:rsidR="00581265" w:rsidRPr="00B91E9F" w:rsidRDefault="00581265" w:rsidP="00581265">
      <w:pPr>
        <w:pStyle w:val="Standard"/>
        <w:jc w:val="center"/>
        <w:rPr>
          <w:sz w:val="28"/>
          <w:szCs w:val="28"/>
        </w:rPr>
      </w:pPr>
      <w:r w:rsidRPr="00B91E9F">
        <w:rPr>
          <w:sz w:val="28"/>
          <w:szCs w:val="28"/>
        </w:rPr>
        <w:t>ПАРАМЕТРЫ ДИСТАНЦИЙ</w:t>
      </w:r>
    </w:p>
    <w:p w:rsidR="00581265" w:rsidRDefault="00581265" w:rsidP="00581265">
      <w:pPr>
        <w:pStyle w:val="Standard"/>
        <w:rPr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063"/>
        <w:gridCol w:w="1063"/>
        <w:gridCol w:w="1063"/>
        <w:gridCol w:w="1063"/>
        <w:gridCol w:w="1063"/>
        <w:gridCol w:w="1205"/>
        <w:gridCol w:w="993"/>
        <w:gridCol w:w="963"/>
      </w:tblGrid>
      <w:tr w:rsidR="00227AE4" w:rsidTr="00227AE4">
        <w:tc>
          <w:tcPr>
            <w:tcW w:w="1980" w:type="dxa"/>
            <w:vMerge w:val="restart"/>
            <w:vAlign w:val="center"/>
          </w:tcPr>
          <w:p w:rsidR="00227AE4" w:rsidRDefault="00227AE4" w:rsidP="00227AE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063" w:type="dxa"/>
            <w:vAlign w:val="center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1-Заданка</w:t>
            </w:r>
          </w:p>
        </w:tc>
        <w:tc>
          <w:tcPr>
            <w:tcW w:w="1063" w:type="dxa"/>
            <w:vAlign w:val="center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2-Белые дыры</w:t>
            </w:r>
          </w:p>
        </w:tc>
        <w:tc>
          <w:tcPr>
            <w:tcW w:w="1063" w:type="dxa"/>
            <w:vAlign w:val="center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3-Рельеф</w:t>
            </w:r>
          </w:p>
        </w:tc>
        <w:tc>
          <w:tcPr>
            <w:tcW w:w="1063" w:type="dxa"/>
            <w:vAlign w:val="center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4-Коридор</w:t>
            </w:r>
          </w:p>
        </w:tc>
        <w:tc>
          <w:tcPr>
            <w:tcW w:w="1063" w:type="dxa"/>
            <w:vAlign w:val="center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5-Белые кольца</w:t>
            </w:r>
          </w:p>
        </w:tc>
        <w:tc>
          <w:tcPr>
            <w:tcW w:w="1205" w:type="dxa"/>
            <w:vAlign w:val="center"/>
          </w:tcPr>
          <w:p w:rsidR="00227AE4" w:rsidRPr="00D54463" w:rsidRDefault="00227AE4" w:rsidP="00227AE4">
            <w:pPr>
              <w:pStyle w:val="TableContents"/>
              <w:ind w:left="67" w:right="50"/>
              <w:jc w:val="center"/>
              <w:rPr>
                <w:b/>
                <w:bCs/>
                <w:color w:val="0066CC"/>
                <w:sz w:val="20"/>
                <w:szCs w:val="26"/>
              </w:rPr>
            </w:pPr>
            <w:r w:rsidRPr="00D54463">
              <w:rPr>
                <w:b/>
                <w:bCs/>
                <w:color w:val="0066CC"/>
                <w:sz w:val="20"/>
                <w:szCs w:val="26"/>
              </w:rPr>
              <w:t>6-Сусанин</w:t>
            </w:r>
          </w:p>
        </w:tc>
        <w:tc>
          <w:tcPr>
            <w:tcW w:w="1956" w:type="dxa"/>
            <w:gridSpan w:val="2"/>
            <w:vAlign w:val="center"/>
          </w:tcPr>
          <w:p w:rsidR="00227AE4" w:rsidRDefault="00227AE4" w:rsidP="00227AE4">
            <w:pPr>
              <w:pStyle w:val="TableContents"/>
              <w:jc w:val="center"/>
              <w:rPr>
                <w:b/>
                <w:bCs/>
                <w:color w:val="0066CC"/>
                <w:sz w:val="26"/>
                <w:szCs w:val="26"/>
              </w:rPr>
            </w:pPr>
            <w:r>
              <w:rPr>
                <w:b/>
                <w:bCs/>
                <w:color w:val="0066CC"/>
                <w:sz w:val="26"/>
                <w:szCs w:val="26"/>
              </w:rPr>
              <w:t>ВСЕГО</w:t>
            </w:r>
          </w:p>
        </w:tc>
      </w:tr>
      <w:tr w:rsidR="00227AE4" w:rsidTr="00227AE4">
        <w:tc>
          <w:tcPr>
            <w:tcW w:w="1980" w:type="dxa"/>
            <w:vMerge/>
          </w:tcPr>
          <w:p w:rsidR="00227AE4" w:rsidRDefault="00227AE4" w:rsidP="00227AE4">
            <w:pPr>
              <w:pStyle w:val="Standard"/>
              <w:rPr>
                <w:b/>
                <w:bCs/>
                <w:color w:val="FF3333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1205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КП</w:t>
            </w:r>
          </w:p>
        </w:tc>
        <w:tc>
          <w:tcPr>
            <w:tcW w:w="993" w:type="dxa"/>
          </w:tcPr>
          <w:p w:rsidR="00227AE4" w:rsidRPr="00D54463" w:rsidRDefault="00227AE4" w:rsidP="00227AE4">
            <w:pPr>
              <w:pStyle w:val="TableContents"/>
              <w:jc w:val="center"/>
              <w:rPr>
                <w:b/>
                <w:bCs/>
                <w:sz w:val="22"/>
                <w:szCs w:val="26"/>
              </w:rPr>
            </w:pPr>
            <w:r w:rsidRPr="00D54463">
              <w:rPr>
                <w:b/>
                <w:bCs/>
                <w:sz w:val="22"/>
                <w:szCs w:val="26"/>
              </w:rPr>
              <w:t>Длина</w:t>
            </w:r>
            <w:r w:rsidR="001266C3">
              <w:rPr>
                <w:b/>
                <w:bCs/>
                <w:sz w:val="22"/>
                <w:szCs w:val="26"/>
              </w:rPr>
              <w:t xml:space="preserve"> (км)</w:t>
            </w:r>
            <w:bookmarkStart w:id="0" w:name="_GoBack"/>
            <w:bookmarkEnd w:id="0"/>
          </w:p>
        </w:tc>
        <w:tc>
          <w:tcPr>
            <w:tcW w:w="9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</w:rPr>
            </w:pPr>
            <w:r w:rsidRPr="00227AE4">
              <w:rPr>
                <w:b/>
                <w:bCs/>
              </w:rPr>
              <w:t>КП</w:t>
            </w:r>
          </w:p>
        </w:tc>
      </w:tr>
      <w:tr w:rsidR="00227AE4" w:rsidTr="00227AE4">
        <w:tc>
          <w:tcPr>
            <w:tcW w:w="1980" w:type="dxa"/>
          </w:tcPr>
          <w:p w:rsidR="00227AE4" w:rsidRPr="00581265" w:rsidRDefault="00227AE4" w:rsidP="00227AE4">
            <w:pPr>
              <w:pStyle w:val="TableContents"/>
              <w:ind w:left="6" w:right="-10"/>
              <w:jc w:val="center"/>
              <w:rPr>
                <w:b/>
                <w:bCs/>
                <w:color w:val="FF3333"/>
              </w:rPr>
            </w:pPr>
            <w:r w:rsidRPr="00581265">
              <w:rPr>
                <w:b/>
                <w:bCs/>
                <w:color w:val="FF3333"/>
              </w:rPr>
              <w:t>Дистанция 1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 w:rsidRPr="00227AE4">
              <w:rPr>
                <w:bCs/>
              </w:rPr>
              <w:t>5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05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7AE4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27AE4" w:rsidTr="00227AE4">
        <w:tc>
          <w:tcPr>
            <w:tcW w:w="1980" w:type="dxa"/>
          </w:tcPr>
          <w:p w:rsidR="00227AE4" w:rsidRPr="00680D3B" w:rsidRDefault="00227AE4" w:rsidP="00227AE4">
            <w:pPr>
              <w:pStyle w:val="TableContents"/>
              <w:jc w:val="center"/>
              <w:rPr>
                <w:b/>
                <w:bCs/>
                <w:color w:val="FF3333"/>
                <w:szCs w:val="26"/>
              </w:rPr>
            </w:pPr>
            <w:r>
              <w:rPr>
                <w:b/>
                <w:bCs/>
                <w:color w:val="FF3333"/>
                <w:szCs w:val="26"/>
              </w:rPr>
              <w:t>Дистанция 2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5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9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27AE4" w:rsidTr="00227AE4">
        <w:tc>
          <w:tcPr>
            <w:tcW w:w="1980" w:type="dxa"/>
          </w:tcPr>
          <w:p w:rsidR="00227AE4" w:rsidRPr="00680D3B" w:rsidRDefault="00227AE4" w:rsidP="00227AE4">
            <w:pPr>
              <w:pStyle w:val="TableContents"/>
              <w:jc w:val="center"/>
              <w:rPr>
                <w:b/>
                <w:bCs/>
                <w:color w:val="FF3333"/>
                <w:szCs w:val="26"/>
              </w:rPr>
            </w:pPr>
            <w:r>
              <w:rPr>
                <w:b/>
                <w:bCs/>
                <w:color w:val="FF3333"/>
                <w:szCs w:val="26"/>
              </w:rPr>
              <w:t xml:space="preserve">Дистанция </w:t>
            </w:r>
            <w:r>
              <w:rPr>
                <w:b/>
                <w:bCs/>
                <w:color w:val="FF3333"/>
                <w:szCs w:val="26"/>
              </w:rPr>
              <w:t>3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5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1,4</w:t>
            </w:r>
          </w:p>
        </w:tc>
        <w:tc>
          <w:tcPr>
            <w:tcW w:w="963" w:type="dxa"/>
          </w:tcPr>
          <w:p w:rsidR="00227AE4" w:rsidRPr="00227AE4" w:rsidRDefault="00227AE4" w:rsidP="00227A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227AE4" w:rsidRDefault="00227AE4" w:rsidP="00581265">
      <w:pPr>
        <w:pStyle w:val="Standard"/>
        <w:rPr>
          <w:b/>
          <w:bCs/>
          <w:color w:val="FF3333"/>
          <w:sz w:val="28"/>
          <w:szCs w:val="28"/>
          <w:u w:val="single"/>
        </w:rPr>
      </w:pPr>
    </w:p>
    <w:p w:rsidR="00581265" w:rsidRPr="00B91E9F" w:rsidRDefault="00581265" w:rsidP="00581265">
      <w:pPr>
        <w:pStyle w:val="Standard"/>
        <w:rPr>
          <w:sz w:val="28"/>
          <w:szCs w:val="28"/>
          <w:u w:val="single"/>
        </w:rPr>
      </w:pPr>
      <w:r w:rsidRPr="00B91E9F">
        <w:rPr>
          <w:b/>
          <w:bCs/>
          <w:color w:val="FF3333"/>
          <w:sz w:val="28"/>
          <w:szCs w:val="28"/>
          <w:u w:val="single"/>
        </w:rPr>
        <w:t>Описание этапов: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sz w:val="28"/>
          <w:szCs w:val="28"/>
        </w:rPr>
        <w:t xml:space="preserve">Ширина </w:t>
      </w:r>
      <w:r w:rsidRPr="00B91E9F">
        <w:rPr>
          <w:b/>
          <w:bCs/>
          <w:sz w:val="28"/>
          <w:szCs w:val="28"/>
        </w:rPr>
        <w:t>«КОРИДОРА»</w:t>
      </w:r>
      <w:r w:rsidRPr="00B91E9F">
        <w:rPr>
          <w:sz w:val="28"/>
          <w:szCs w:val="28"/>
        </w:rPr>
        <w:t xml:space="preserve"> на карте — 5 мм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«Белые дыры»</w:t>
      </w:r>
      <w:r w:rsidRPr="00B91E9F">
        <w:rPr>
          <w:sz w:val="28"/>
          <w:szCs w:val="28"/>
        </w:rPr>
        <w:t xml:space="preserve"> - в заданном направлении. Кружок КП закрашен белым цветом. Диаметр-5,5 мм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«Рельеф»</w:t>
      </w:r>
      <w:r w:rsidRPr="00B91E9F">
        <w:rPr>
          <w:sz w:val="28"/>
          <w:szCs w:val="28"/>
        </w:rPr>
        <w:t xml:space="preserve"> - в заданном направлении. На участке карты с дистанцией удалены все тропинки и просеки, ориентирование преимущественно по формам рельефа и объектам гидрографии. 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«Белые кольца»</w:t>
      </w:r>
      <w:r w:rsidRPr="00B91E9F">
        <w:rPr>
          <w:sz w:val="28"/>
          <w:szCs w:val="28"/>
        </w:rPr>
        <w:t xml:space="preserve"> - в заданном направлении. Увеличенный кружок КП — 7 мм с изображением местности, и вокруг него белое кольцо диаметром 11,5 мм.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«Сусанин»</w:t>
      </w:r>
      <w:r w:rsidRPr="00B91E9F">
        <w:rPr>
          <w:sz w:val="28"/>
          <w:szCs w:val="28"/>
        </w:rPr>
        <w:t xml:space="preserve"> - в заданном направлении.  Диаметр кружка КП — 14 мм. КП установлен в любой из постановочных точек внутри кружка КП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Нумерация КП</w:t>
      </w:r>
      <w:r w:rsidRPr="00B91E9F">
        <w:rPr>
          <w:sz w:val="28"/>
          <w:szCs w:val="28"/>
        </w:rPr>
        <w:t xml:space="preserve"> на всех дистанциях — сквозная. </w:t>
      </w:r>
      <w:r w:rsidRPr="00B91E9F">
        <w:rPr>
          <w:b/>
          <w:bCs/>
          <w:sz w:val="28"/>
          <w:szCs w:val="28"/>
        </w:rPr>
        <w:t>Легенды</w:t>
      </w:r>
      <w:r w:rsidRPr="00B91E9F">
        <w:rPr>
          <w:sz w:val="28"/>
          <w:szCs w:val="28"/>
        </w:rPr>
        <w:t xml:space="preserve"> (пиктограммы) — на лицевой стороне карты.</w:t>
      </w:r>
    </w:p>
    <w:p w:rsidR="00581265" w:rsidRPr="00B91E9F" w:rsidRDefault="00581265" w:rsidP="00581265">
      <w:pPr>
        <w:pStyle w:val="Standard"/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>Порядок старта</w:t>
      </w:r>
      <w:r w:rsidRPr="00B91E9F">
        <w:rPr>
          <w:sz w:val="28"/>
          <w:szCs w:val="28"/>
        </w:rPr>
        <w:t xml:space="preserve"> — свободный, по стартовой станции. Старт открыт с 11.00</w:t>
      </w:r>
      <w:r w:rsidR="001266C3">
        <w:rPr>
          <w:sz w:val="28"/>
          <w:szCs w:val="28"/>
        </w:rPr>
        <w:t xml:space="preserve"> до 12.00.</w:t>
      </w:r>
      <w:r w:rsidRPr="00B91E9F">
        <w:rPr>
          <w:sz w:val="28"/>
          <w:szCs w:val="28"/>
        </w:rPr>
        <w:t xml:space="preserve"> </w:t>
      </w:r>
    </w:p>
    <w:p w:rsidR="001266C3" w:rsidRDefault="00581265" w:rsidP="00581265">
      <w:pPr>
        <w:rPr>
          <w:sz w:val="28"/>
          <w:szCs w:val="28"/>
        </w:rPr>
      </w:pPr>
      <w:r w:rsidRPr="00B91E9F">
        <w:rPr>
          <w:b/>
          <w:bCs/>
          <w:sz w:val="28"/>
          <w:szCs w:val="28"/>
        </w:rPr>
        <w:t xml:space="preserve">Аварийный азимут </w:t>
      </w:r>
      <w:r w:rsidRPr="00B91E9F">
        <w:rPr>
          <w:sz w:val="28"/>
          <w:szCs w:val="28"/>
        </w:rPr>
        <w:t xml:space="preserve">— </w:t>
      </w:r>
      <w:r w:rsidR="001266C3">
        <w:rPr>
          <w:sz w:val="28"/>
          <w:szCs w:val="28"/>
        </w:rPr>
        <w:t>юг</w:t>
      </w:r>
      <w:r w:rsidRPr="00B91E9F">
        <w:rPr>
          <w:sz w:val="28"/>
          <w:szCs w:val="28"/>
        </w:rPr>
        <w:t xml:space="preserve">, на окраины </w:t>
      </w:r>
      <w:r w:rsidR="001266C3">
        <w:rPr>
          <w:sz w:val="28"/>
          <w:szCs w:val="28"/>
        </w:rPr>
        <w:t>г</w:t>
      </w:r>
      <w:r w:rsidRPr="00B91E9F">
        <w:rPr>
          <w:sz w:val="28"/>
          <w:szCs w:val="28"/>
        </w:rPr>
        <w:t>. И</w:t>
      </w:r>
      <w:r w:rsidR="001266C3">
        <w:rPr>
          <w:sz w:val="28"/>
          <w:szCs w:val="28"/>
        </w:rPr>
        <w:t>ваново</w:t>
      </w:r>
      <w:r w:rsidRPr="00B91E9F">
        <w:rPr>
          <w:sz w:val="28"/>
          <w:szCs w:val="28"/>
        </w:rPr>
        <w:t xml:space="preserve">. </w:t>
      </w:r>
      <w:r w:rsidR="001266C3">
        <w:rPr>
          <w:sz w:val="28"/>
          <w:szCs w:val="28"/>
        </w:rPr>
        <w:t xml:space="preserve"> </w:t>
      </w:r>
    </w:p>
    <w:p w:rsidR="009E0DED" w:rsidRDefault="001266C3" w:rsidP="00581265">
      <w:r>
        <w:rPr>
          <w:sz w:val="28"/>
          <w:szCs w:val="28"/>
        </w:rPr>
        <w:t>Стоимость участия – 50 руб.</w:t>
      </w:r>
    </w:p>
    <w:sectPr w:rsidR="009E0DED" w:rsidSect="005812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5"/>
    <w:rsid w:val="001266C3"/>
    <w:rsid w:val="00227AE4"/>
    <w:rsid w:val="00581265"/>
    <w:rsid w:val="0067023E"/>
    <w:rsid w:val="009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C533-FFC0-414C-A5AE-302368C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65"/>
    <w:pPr>
      <w:ind w:left="720"/>
      <w:contextualSpacing/>
    </w:pPr>
  </w:style>
  <w:style w:type="paragraph" w:customStyle="1" w:styleId="Standard">
    <w:name w:val="Standard"/>
    <w:rsid w:val="005812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81265"/>
    <w:pPr>
      <w:widowControl w:val="0"/>
      <w:suppressLineNumbers/>
      <w:textAlignment w:val="baseline"/>
    </w:pPr>
    <w:rPr>
      <w:rFonts w:eastAsia="SimSun" w:cs="Mangal"/>
      <w:lang w:eastAsia="zh-CN" w:bidi="hi-IN"/>
    </w:rPr>
  </w:style>
  <w:style w:type="table" w:styleId="a4">
    <w:name w:val="Table Grid"/>
    <w:basedOn w:val="a1"/>
    <w:uiPriority w:val="39"/>
    <w:rsid w:val="002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2020-03-02T18:32:00Z</dcterms:created>
  <dcterms:modified xsi:type="dcterms:W3CDTF">2020-03-02T19:01:00Z</dcterms:modified>
</cp:coreProperties>
</file>