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969" w:type="dxa"/>
        <w:tblInd w:w="5976" w:type="dxa"/>
        <w:tblLook w:val="04A0" w:firstRow="1" w:lastRow="0" w:firstColumn="1" w:lastColumn="0" w:noHBand="0" w:noVBand="1"/>
      </w:tblPr>
      <w:tblGrid>
        <w:gridCol w:w="3969"/>
      </w:tblGrid>
      <w:tr w:rsidR="005F5AAF" w:rsidRPr="00477950" w:rsidTr="00692C8E">
        <w:tc>
          <w:tcPr>
            <w:tcW w:w="3969" w:type="dxa"/>
            <w:shd w:val="clear" w:color="auto" w:fill="auto"/>
          </w:tcPr>
          <w:p w:rsidR="005F5AAF" w:rsidRPr="00477950" w:rsidRDefault="005F5AAF" w:rsidP="00692C8E">
            <w:pPr>
              <w:pStyle w:val="17"/>
              <w:widowControl/>
              <w:rPr>
                <w:sz w:val="24"/>
              </w:rPr>
            </w:pPr>
            <w:r w:rsidRPr="00477950">
              <w:rPr>
                <w:sz w:val="24"/>
              </w:rPr>
              <w:t>УТВЕРЖДЕНО</w:t>
            </w:r>
          </w:p>
          <w:p w:rsidR="005F5AAF" w:rsidRPr="00477950" w:rsidRDefault="005F5AAF" w:rsidP="00692C8E">
            <w:pPr>
              <w:pStyle w:val="17"/>
              <w:widowControl/>
              <w:rPr>
                <w:sz w:val="24"/>
              </w:rPr>
            </w:pPr>
            <w:r w:rsidRPr="00477950">
              <w:rPr>
                <w:sz w:val="24"/>
              </w:rPr>
              <w:t>приказом отдела культуры</w:t>
            </w:r>
          </w:p>
          <w:p w:rsidR="005F5AAF" w:rsidRPr="00477950" w:rsidRDefault="005F5AAF" w:rsidP="00692C8E">
            <w:pPr>
              <w:pStyle w:val="17"/>
              <w:widowControl/>
              <w:rPr>
                <w:b/>
                <w:i/>
                <w:sz w:val="24"/>
              </w:rPr>
            </w:pPr>
            <w:proofErr w:type="gramStart"/>
            <w:r w:rsidRPr="00477950">
              <w:rPr>
                <w:b/>
                <w:i/>
                <w:sz w:val="24"/>
              </w:rPr>
              <w:t xml:space="preserve">от  </w:t>
            </w:r>
            <w:r>
              <w:rPr>
                <w:b/>
                <w:i/>
                <w:sz w:val="24"/>
              </w:rPr>
              <w:t>06.10.2025</w:t>
            </w:r>
            <w:proofErr w:type="gramEnd"/>
            <w:r w:rsidRPr="00477950">
              <w:rPr>
                <w:b/>
                <w:i/>
                <w:sz w:val="24"/>
              </w:rPr>
              <w:t xml:space="preserve">   №   </w:t>
            </w:r>
            <w:r>
              <w:rPr>
                <w:b/>
                <w:i/>
                <w:sz w:val="24"/>
              </w:rPr>
              <w:t>103</w:t>
            </w:r>
          </w:p>
          <w:p w:rsidR="005F5AAF" w:rsidRPr="00477950" w:rsidRDefault="005F5AAF" w:rsidP="00692C8E">
            <w:pPr>
              <w:ind w:right="-2"/>
              <w:jc w:val="right"/>
              <w:rPr>
                <w:sz w:val="24"/>
              </w:rPr>
            </w:pPr>
          </w:p>
        </w:tc>
      </w:tr>
    </w:tbl>
    <w:p w:rsidR="005F5AAF" w:rsidRPr="001A33F4" w:rsidRDefault="005F5AAF" w:rsidP="005F5AAF">
      <w:pPr>
        <w:pStyle w:val="a5"/>
        <w:spacing w:after="0"/>
        <w:rPr>
          <w:sz w:val="24"/>
          <w:szCs w:val="24"/>
        </w:rPr>
      </w:pPr>
    </w:p>
    <w:p w:rsidR="005F5AAF" w:rsidRDefault="005F5AAF" w:rsidP="005F5AAF">
      <w:pPr>
        <w:pStyle w:val="2"/>
        <w:spacing w:before="0" w:after="0"/>
        <w:jc w:val="center"/>
        <w:rPr>
          <w:rFonts w:ascii="Times New Roman" w:hAnsi="Times New Roman"/>
          <w:i w:val="0"/>
        </w:rPr>
      </w:pPr>
    </w:p>
    <w:p w:rsidR="005F5AAF" w:rsidRPr="004C65C9" w:rsidRDefault="005F5AAF" w:rsidP="005F5AAF">
      <w:pPr>
        <w:pStyle w:val="2"/>
        <w:spacing w:before="0" w:after="0"/>
        <w:jc w:val="center"/>
        <w:rPr>
          <w:rFonts w:ascii="Times New Roman" w:hAnsi="Times New Roman"/>
          <w:i w:val="0"/>
          <w:sz w:val="24"/>
        </w:rPr>
      </w:pPr>
      <w:r w:rsidRPr="004C65C9">
        <w:rPr>
          <w:rFonts w:ascii="Times New Roman" w:hAnsi="Times New Roman"/>
          <w:i w:val="0"/>
        </w:rPr>
        <w:t>П О Л О Ж Е Н И Е</w:t>
      </w:r>
    </w:p>
    <w:p w:rsidR="005F5AAF" w:rsidRDefault="005F5AAF" w:rsidP="005F5AAF">
      <w:pPr>
        <w:pStyle w:val="212"/>
        <w:ind w:left="0" w:firstLine="0"/>
        <w:jc w:val="center"/>
        <w:rPr>
          <w:b/>
          <w:snapToGrid w:val="0"/>
          <w:szCs w:val="24"/>
        </w:rPr>
      </w:pPr>
      <w:r w:rsidRPr="00F01FEF">
        <w:rPr>
          <w:b/>
          <w:snapToGrid w:val="0"/>
          <w:szCs w:val="24"/>
        </w:rPr>
        <w:t>о проведении физкультурного мероприятия по северной ходьбе «Обнимаю город Колу»</w:t>
      </w:r>
    </w:p>
    <w:p w:rsidR="005F5AAF" w:rsidRPr="00F01FEF" w:rsidRDefault="005F5AAF" w:rsidP="005F5AAF">
      <w:pPr>
        <w:pStyle w:val="212"/>
        <w:ind w:left="0" w:firstLine="0"/>
        <w:jc w:val="center"/>
        <w:rPr>
          <w:b/>
          <w:snapToGrid w:val="0"/>
          <w:szCs w:val="24"/>
        </w:rPr>
      </w:pPr>
    </w:p>
    <w:p w:rsidR="005F5AAF" w:rsidRPr="00F01FEF" w:rsidRDefault="005F5AAF" w:rsidP="005F5AAF">
      <w:pPr>
        <w:ind w:firstLine="708"/>
        <w:jc w:val="both"/>
        <w:rPr>
          <w:sz w:val="24"/>
          <w:szCs w:val="24"/>
        </w:rPr>
      </w:pPr>
      <w:r w:rsidRPr="00F01FEF">
        <w:rPr>
          <w:sz w:val="24"/>
          <w:szCs w:val="24"/>
        </w:rPr>
        <w:t xml:space="preserve">Физкультурное мероприятие по северной ходьбе «Обнимаю город Колу» (далее – мероприятие) проводится в соответствии с Календарным планом официальных физкультурных мероприятий и спортивных соревнований Кольского района на </w:t>
      </w:r>
      <w:r>
        <w:rPr>
          <w:sz w:val="24"/>
          <w:szCs w:val="24"/>
        </w:rPr>
        <w:t>2025</w:t>
      </w:r>
      <w:r w:rsidRPr="00F01FEF">
        <w:rPr>
          <w:sz w:val="24"/>
          <w:szCs w:val="24"/>
        </w:rPr>
        <w:t xml:space="preserve"> год с целью развития физической культуры, активных форм отдыха среди населения в Кольском районе.</w:t>
      </w:r>
    </w:p>
    <w:p w:rsidR="005F5AAF" w:rsidRPr="00F01FEF" w:rsidRDefault="005F5AAF" w:rsidP="005F5AAF">
      <w:pPr>
        <w:ind w:firstLine="708"/>
        <w:jc w:val="both"/>
        <w:rPr>
          <w:sz w:val="24"/>
          <w:szCs w:val="24"/>
        </w:rPr>
      </w:pPr>
    </w:p>
    <w:p w:rsidR="005F5AAF" w:rsidRPr="00F01FEF" w:rsidRDefault="005F5AAF" w:rsidP="005F5AAF">
      <w:pPr>
        <w:jc w:val="both"/>
        <w:rPr>
          <w:sz w:val="24"/>
          <w:szCs w:val="24"/>
        </w:rPr>
      </w:pPr>
      <w:r w:rsidRPr="00F01FEF">
        <w:rPr>
          <w:b/>
          <w:sz w:val="24"/>
          <w:szCs w:val="24"/>
        </w:rPr>
        <w:t>1.</w:t>
      </w:r>
      <w:r w:rsidRPr="00F01FEF">
        <w:rPr>
          <w:sz w:val="24"/>
          <w:szCs w:val="24"/>
        </w:rPr>
        <w:t xml:space="preserve"> </w:t>
      </w:r>
      <w:r w:rsidRPr="00F01FEF">
        <w:rPr>
          <w:b/>
          <w:sz w:val="24"/>
          <w:szCs w:val="24"/>
        </w:rPr>
        <w:t>ЦЕЛИ И ЗАДАЧИ</w:t>
      </w:r>
    </w:p>
    <w:p w:rsidR="005F5AAF" w:rsidRPr="00F01FEF" w:rsidRDefault="005F5AAF" w:rsidP="005F5AAF">
      <w:pPr>
        <w:ind w:firstLine="708"/>
        <w:jc w:val="both"/>
        <w:rPr>
          <w:sz w:val="24"/>
          <w:szCs w:val="24"/>
        </w:rPr>
      </w:pPr>
      <w:r w:rsidRPr="00F01FEF">
        <w:rPr>
          <w:sz w:val="24"/>
          <w:szCs w:val="24"/>
        </w:rPr>
        <w:t>- популяризация активного отдыха среди различных слоёв населения;</w:t>
      </w:r>
    </w:p>
    <w:p w:rsidR="005F5AAF" w:rsidRPr="00F01FEF" w:rsidRDefault="005F5AAF" w:rsidP="005F5AAF">
      <w:pPr>
        <w:ind w:firstLine="708"/>
        <w:jc w:val="both"/>
        <w:rPr>
          <w:sz w:val="24"/>
          <w:szCs w:val="24"/>
        </w:rPr>
      </w:pPr>
      <w:r w:rsidRPr="00F01FEF">
        <w:rPr>
          <w:sz w:val="24"/>
          <w:szCs w:val="24"/>
        </w:rPr>
        <w:t>- популяризация северной ходьбы;</w:t>
      </w:r>
    </w:p>
    <w:p w:rsidR="005F5AAF" w:rsidRPr="00F01FEF" w:rsidRDefault="005F5AAF" w:rsidP="005F5AAF">
      <w:pPr>
        <w:ind w:firstLine="708"/>
        <w:jc w:val="both"/>
        <w:rPr>
          <w:sz w:val="24"/>
          <w:szCs w:val="24"/>
        </w:rPr>
      </w:pPr>
      <w:r w:rsidRPr="00F01FEF">
        <w:rPr>
          <w:sz w:val="24"/>
          <w:szCs w:val="24"/>
        </w:rPr>
        <w:t>- пропаганда здорового образа жизни.</w:t>
      </w:r>
    </w:p>
    <w:p w:rsidR="005F5AAF" w:rsidRPr="00F01FEF" w:rsidRDefault="005F5AAF" w:rsidP="005F5AAF">
      <w:pPr>
        <w:ind w:firstLine="708"/>
        <w:jc w:val="both"/>
        <w:rPr>
          <w:sz w:val="24"/>
          <w:szCs w:val="24"/>
        </w:rPr>
      </w:pPr>
    </w:p>
    <w:p w:rsidR="005F5AAF" w:rsidRPr="00F01FEF" w:rsidRDefault="005F5AAF" w:rsidP="005F5AAF">
      <w:pPr>
        <w:jc w:val="both"/>
        <w:rPr>
          <w:b/>
          <w:sz w:val="24"/>
          <w:szCs w:val="24"/>
        </w:rPr>
      </w:pPr>
      <w:r w:rsidRPr="00F01FEF">
        <w:rPr>
          <w:b/>
          <w:sz w:val="24"/>
          <w:szCs w:val="24"/>
        </w:rPr>
        <w:t>2. ВРЕМЯ И МЕСТО ПРОВЕДЕНИЯ</w:t>
      </w:r>
    </w:p>
    <w:p w:rsidR="005F5AAF" w:rsidRPr="00F01FEF" w:rsidRDefault="005F5AAF" w:rsidP="005F5AAF">
      <w:pPr>
        <w:ind w:firstLine="708"/>
        <w:jc w:val="both"/>
        <w:rPr>
          <w:sz w:val="24"/>
          <w:szCs w:val="24"/>
        </w:rPr>
      </w:pPr>
      <w:r w:rsidRPr="00F01FEF">
        <w:rPr>
          <w:sz w:val="24"/>
          <w:szCs w:val="24"/>
        </w:rPr>
        <w:t>Мероприятие проводится</w:t>
      </w:r>
      <w:r w:rsidRPr="00F01FEF">
        <w:rPr>
          <w:b/>
          <w:sz w:val="24"/>
          <w:szCs w:val="24"/>
        </w:rPr>
        <w:t xml:space="preserve"> </w:t>
      </w:r>
      <w:r>
        <w:rPr>
          <w:b/>
          <w:sz w:val="24"/>
          <w:szCs w:val="24"/>
        </w:rPr>
        <w:t>18</w:t>
      </w:r>
      <w:r w:rsidRPr="00F01FEF">
        <w:rPr>
          <w:b/>
          <w:sz w:val="24"/>
          <w:szCs w:val="24"/>
        </w:rPr>
        <w:t xml:space="preserve"> </w:t>
      </w:r>
      <w:r>
        <w:rPr>
          <w:b/>
          <w:sz w:val="24"/>
          <w:szCs w:val="24"/>
        </w:rPr>
        <w:t>октября</w:t>
      </w:r>
      <w:r w:rsidRPr="00F01FEF">
        <w:rPr>
          <w:b/>
          <w:sz w:val="24"/>
          <w:szCs w:val="24"/>
        </w:rPr>
        <w:t xml:space="preserve"> 202</w:t>
      </w:r>
      <w:r>
        <w:rPr>
          <w:b/>
          <w:sz w:val="24"/>
          <w:szCs w:val="24"/>
        </w:rPr>
        <w:t>5</w:t>
      </w:r>
      <w:r w:rsidRPr="00F01FEF">
        <w:rPr>
          <w:b/>
          <w:sz w:val="24"/>
          <w:szCs w:val="24"/>
        </w:rPr>
        <w:t xml:space="preserve"> года</w:t>
      </w:r>
      <w:r w:rsidRPr="00F01FEF">
        <w:rPr>
          <w:sz w:val="24"/>
          <w:szCs w:val="24"/>
        </w:rPr>
        <w:t xml:space="preserve"> в городе Кола. Старт в 11.00 часов.</w:t>
      </w:r>
    </w:p>
    <w:p w:rsidR="005F5AAF" w:rsidRPr="00F01FEF" w:rsidRDefault="005F5AAF" w:rsidP="005F5AAF">
      <w:pPr>
        <w:ind w:firstLine="708"/>
        <w:jc w:val="both"/>
        <w:rPr>
          <w:sz w:val="24"/>
          <w:szCs w:val="24"/>
        </w:rPr>
      </w:pPr>
      <w:r w:rsidRPr="00F01FEF">
        <w:rPr>
          <w:sz w:val="24"/>
          <w:szCs w:val="24"/>
        </w:rPr>
        <w:t>Сбор участников проводится с 09.00ч.</w:t>
      </w:r>
      <w:r w:rsidR="00D56B3A">
        <w:rPr>
          <w:sz w:val="24"/>
          <w:szCs w:val="24"/>
        </w:rPr>
        <w:t xml:space="preserve"> до 10.30ч.</w:t>
      </w:r>
      <w:r w:rsidRPr="00F01FEF">
        <w:rPr>
          <w:sz w:val="24"/>
          <w:szCs w:val="24"/>
        </w:rPr>
        <w:t xml:space="preserve"> на Набережной города Колы (павильон администрации).</w:t>
      </w:r>
    </w:p>
    <w:p w:rsidR="005F5AAF" w:rsidRPr="00F01FEF" w:rsidRDefault="005F5AAF" w:rsidP="005F5AAF">
      <w:pPr>
        <w:ind w:firstLine="708"/>
        <w:jc w:val="both"/>
        <w:rPr>
          <w:sz w:val="24"/>
          <w:szCs w:val="24"/>
        </w:rPr>
      </w:pPr>
    </w:p>
    <w:p w:rsidR="005F5AAF" w:rsidRPr="00F01FEF" w:rsidRDefault="005F5AAF" w:rsidP="005F5AAF">
      <w:pPr>
        <w:tabs>
          <w:tab w:val="left" w:pos="360"/>
        </w:tabs>
        <w:jc w:val="both"/>
        <w:rPr>
          <w:b/>
          <w:sz w:val="24"/>
          <w:szCs w:val="24"/>
        </w:rPr>
      </w:pPr>
      <w:r w:rsidRPr="00F01FEF">
        <w:rPr>
          <w:b/>
          <w:sz w:val="24"/>
          <w:szCs w:val="24"/>
        </w:rPr>
        <w:t xml:space="preserve"> 3. РУКОВОДСТВО ПРОВЕДЕНИЕМ МЕРОПРИЯТИЯ</w:t>
      </w:r>
    </w:p>
    <w:p w:rsidR="005F5AAF" w:rsidRPr="00F01FEF" w:rsidRDefault="005F5AAF" w:rsidP="005F5AAF">
      <w:pPr>
        <w:ind w:firstLine="708"/>
        <w:jc w:val="both"/>
        <w:rPr>
          <w:sz w:val="24"/>
          <w:szCs w:val="24"/>
        </w:rPr>
      </w:pPr>
      <w:r w:rsidRPr="00F01FEF">
        <w:rPr>
          <w:sz w:val="24"/>
          <w:szCs w:val="24"/>
        </w:rPr>
        <w:t xml:space="preserve">Общее руководство организацией и проведением мероприятия осуществляет Администрация Кольского района. </w:t>
      </w:r>
    </w:p>
    <w:p w:rsidR="005F5AAF" w:rsidRPr="00F01FEF" w:rsidRDefault="005F5AAF" w:rsidP="005F5AAF">
      <w:pPr>
        <w:ind w:firstLine="708"/>
        <w:jc w:val="both"/>
        <w:rPr>
          <w:sz w:val="24"/>
          <w:szCs w:val="24"/>
        </w:rPr>
      </w:pPr>
      <w:r w:rsidRPr="00F01FEF">
        <w:rPr>
          <w:sz w:val="24"/>
          <w:szCs w:val="24"/>
        </w:rPr>
        <w:t>Непосредственное проведение возлагается на судейскую коллегию.</w:t>
      </w:r>
      <w:r>
        <w:rPr>
          <w:sz w:val="24"/>
          <w:szCs w:val="24"/>
        </w:rPr>
        <w:t xml:space="preserve"> Главный судья – Елена </w:t>
      </w:r>
      <w:proofErr w:type="spellStart"/>
      <w:r>
        <w:rPr>
          <w:sz w:val="24"/>
          <w:szCs w:val="24"/>
        </w:rPr>
        <w:t>Педерсен</w:t>
      </w:r>
      <w:proofErr w:type="spellEnd"/>
      <w:r>
        <w:rPr>
          <w:sz w:val="24"/>
          <w:szCs w:val="24"/>
        </w:rPr>
        <w:t xml:space="preserve"> (СС2К), главный секретарь</w:t>
      </w:r>
      <w:r w:rsidRPr="00F01FEF">
        <w:rPr>
          <w:sz w:val="24"/>
          <w:szCs w:val="24"/>
        </w:rPr>
        <w:t xml:space="preserve"> </w:t>
      </w:r>
      <w:r>
        <w:rPr>
          <w:sz w:val="24"/>
          <w:szCs w:val="24"/>
        </w:rPr>
        <w:t>– Татьяна Трофимова (СС2К).</w:t>
      </w:r>
    </w:p>
    <w:p w:rsidR="005F5AAF" w:rsidRPr="00F01FEF" w:rsidRDefault="005F5AAF" w:rsidP="005F5AAF">
      <w:pPr>
        <w:ind w:firstLine="708"/>
        <w:jc w:val="both"/>
        <w:rPr>
          <w:sz w:val="24"/>
          <w:szCs w:val="24"/>
        </w:rPr>
      </w:pPr>
    </w:p>
    <w:p w:rsidR="005F5AAF" w:rsidRPr="00F01FEF" w:rsidRDefault="005F5AAF" w:rsidP="005F5AAF">
      <w:pPr>
        <w:jc w:val="both"/>
        <w:rPr>
          <w:b/>
          <w:sz w:val="24"/>
          <w:szCs w:val="24"/>
        </w:rPr>
      </w:pPr>
      <w:r w:rsidRPr="00F01FEF">
        <w:rPr>
          <w:b/>
          <w:sz w:val="24"/>
          <w:szCs w:val="24"/>
        </w:rPr>
        <w:t>4. УЧАСТНИКИ МЕРОПРИЯТИЯ</w:t>
      </w:r>
    </w:p>
    <w:p w:rsidR="005F5AAF" w:rsidRPr="00F01FEF" w:rsidRDefault="005F5AAF" w:rsidP="005F5AAF">
      <w:pPr>
        <w:ind w:firstLine="708"/>
        <w:jc w:val="both"/>
        <w:rPr>
          <w:sz w:val="24"/>
          <w:szCs w:val="24"/>
        </w:rPr>
      </w:pPr>
      <w:r w:rsidRPr="00F01FEF">
        <w:rPr>
          <w:sz w:val="24"/>
          <w:szCs w:val="24"/>
        </w:rPr>
        <w:t xml:space="preserve">К участию в мероприятии допускаются все желающие, предоставившие в судейскую коллегию не позднее </w:t>
      </w:r>
      <w:r>
        <w:rPr>
          <w:sz w:val="24"/>
          <w:szCs w:val="24"/>
        </w:rPr>
        <w:t>18.10.</w:t>
      </w:r>
      <w:r w:rsidRPr="00F01FEF">
        <w:rPr>
          <w:sz w:val="24"/>
          <w:szCs w:val="24"/>
        </w:rPr>
        <w:t>202</w:t>
      </w:r>
      <w:r>
        <w:rPr>
          <w:sz w:val="24"/>
          <w:szCs w:val="24"/>
        </w:rPr>
        <w:t>5</w:t>
      </w:r>
      <w:r w:rsidRPr="00F01FEF">
        <w:rPr>
          <w:sz w:val="24"/>
          <w:szCs w:val="24"/>
        </w:rPr>
        <w:t xml:space="preserve"> года 10.30 следующие документы: </w:t>
      </w:r>
    </w:p>
    <w:p w:rsidR="005F5AAF" w:rsidRPr="00F01FEF" w:rsidRDefault="005F5AAF" w:rsidP="005F5AAF">
      <w:pPr>
        <w:jc w:val="both"/>
        <w:rPr>
          <w:sz w:val="24"/>
          <w:szCs w:val="24"/>
        </w:rPr>
      </w:pPr>
      <w:r w:rsidRPr="00F01FEF">
        <w:rPr>
          <w:sz w:val="24"/>
          <w:szCs w:val="24"/>
        </w:rPr>
        <w:t>- заявка по форме и заявление о персональной ответственности (приложение № 1), или медицинскую справку о допуске к физкультурным мероприятиям.</w:t>
      </w:r>
    </w:p>
    <w:p w:rsidR="005F5AAF" w:rsidRPr="00F01FEF" w:rsidRDefault="005F5AAF" w:rsidP="005F5AAF">
      <w:pPr>
        <w:jc w:val="both"/>
        <w:rPr>
          <w:sz w:val="24"/>
          <w:szCs w:val="24"/>
        </w:rPr>
      </w:pPr>
      <w:r w:rsidRPr="00F01FEF">
        <w:rPr>
          <w:sz w:val="24"/>
          <w:szCs w:val="24"/>
        </w:rPr>
        <w:t>- согласие на обработку персональных данных (приложение № 2), (участники, участвовавшие в мероприятии по СХ в Кольском районе в 202</w:t>
      </w:r>
      <w:r>
        <w:rPr>
          <w:sz w:val="24"/>
          <w:szCs w:val="24"/>
        </w:rPr>
        <w:t>3-2024</w:t>
      </w:r>
      <w:r w:rsidRPr="00F01FEF">
        <w:rPr>
          <w:sz w:val="24"/>
          <w:szCs w:val="24"/>
        </w:rPr>
        <w:t xml:space="preserve"> год</w:t>
      </w:r>
      <w:r>
        <w:rPr>
          <w:sz w:val="24"/>
          <w:szCs w:val="24"/>
        </w:rPr>
        <w:t>ах</w:t>
      </w:r>
      <w:r w:rsidRPr="00F01FEF">
        <w:rPr>
          <w:sz w:val="24"/>
          <w:szCs w:val="24"/>
        </w:rPr>
        <w:t xml:space="preserve"> согласия, не предоставляют).</w:t>
      </w:r>
    </w:p>
    <w:p w:rsidR="005F5AAF" w:rsidRPr="00F01FEF" w:rsidRDefault="005F5AAF" w:rsidP="005F5AAF">
      <w:pPr>
        <w:jc w:val="both"/>
        <w:rPr>
          <w:sz w:val="24"/>
          <w:szCs w:val="24"/>
        </w:rPr>
      </w:pPr>
    </w:p>
    <w:p w:rsidR="005F5AAF" w:rsidRPr="00F01FEF" w:rsidRDefault="005F5AAF" w:rsidP="005F5AAF">
      <w:pPr>
        <w:jc w:val="both"/>
        <w:rPr>
          <w:sz w:val="24"/>
          <w:szCs w:val="24"/>
        </w:rPr>
      </w:pPr>
      <w:r w:rsidRPr="00F01FEF">
        <w:rPr>
          <w:sz w:val="24"/>
          <w:szCs w:val="24"/>
        </w:rPr>
        <w:t>Мероприятие проводится в возрастных категориях: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5F5AAF" w:rsidRPr="00F01FEF" w:rsidTr="00692C8E">
        <w:tc>
          <w:tcPr>
            <w:tcW w:w="3794" w:type="dxa"/>
            <w:shd w:val="clear" w:color="auto" w:fill="auto"/>
          </w:tcPr>
          <w:p w:rsidR="005F5AAF" w:rsidRPr="00F01FEF" w:rsidRDefault="005F5AAF" w:rsidP="00692C8E">
            <w:pPr>
              <w:jc w:val="center"/>
              <w:rPr>
                <w:sz w:val="24"/>
                <w:szCs w:val="24"/>
              </w:rPr>
            </w:pPr>
            <w:r w:rsidRPr="00F01FEF">
              <w:rPr>
                <w:rStyle w:val="24"/>
                <w:rFonts w:eastAsia="Courier New"/>
                <w:color w:val="auto"/>
                <w:sz w:val="24"/>
                <w:szCs w:val="24"/>
              </w:rPr>
              <w:t>М18–39 / Ж18–39</w:t>
            </w:r>
          </w:p>
        </w:tc>
      </w:tr>
      <w:tr w:rsidR="005F5AAF" w:rsidRPr="00F01FEF" w:rsidTr="00692C8E">
        <w:tc>
          <w:tcPr>
            <w:tcW w:w="3794" w:type="dxa"/>
            <w:shd w:val="clear" w:color="auto" w:fill="auto"/>
          </w:tcPr>
          <w:p w:rsidR="005F5AAF" w:rsidRPr="00F01FEF" w:rsidRDefault="005F5AAF" w:rsidP="00692C8E">
            <w:pPr>
              <w:jc w:val="center"/>
              <w:rPr>
                <w:sz w:val="24"/>
                <w:szCs w:val="24"/>
                <w:lang w:val="en-US"/>
              </w:rPr>
            </w:pPr>
            <w:r w:rsidRPr="00F01FEF">
              <w:rPr>
                <w:rStyle w:val="24"/>
                <w:rFonts w:eastAsia="Courier New"/>
                <w:color w:val="auto"/>
                <w:sz w:val="24"/>
                <w:szCs w:val="24"/>
              </w:rPr>
              <w:t>М40–</w:t>
            </w:r>
            <w:r w:rsidRPr="00F01FEF">
              <w:rPr>
                <w:rStyle w:val="24"/>
                <w:rFonts w:eastAsia="Courier New"/>
                <w:color w:val="auto"/>
                <w:sz w:val="24"/>
                <w:szCs w:val="24"/>
                <w:lang w:val="en-US"/>
              </w:rPr>
              <w:t>49</w:t>
            </w:r>
            <w:r w:rsidRPr="00F01FEF">
              <w:rPr>
                <w:rStyle w:val="24"/>
                <w:rFonts w:eastAsia="Courier New"/>
                <w:color w:val="auto"/>
                <w:sz w:val="24"/>
                <w:szCs w:val="24"/>
              </w:rPr>
              <w:t xml:space="preserve"> / Ж40–</w:t>
            </w:r>
            <w:r w:rsidRPr="00F01FEF">
              <w:rPr>
                <w:rStyle w:val="24"/>
                <w:rFonts w:eastAsia="Courier New"/>
                <w:color w:val="auto"/>
                <w:sz w:val="24"/>
                <w:szCs w:val="24"/>
                <w:lang w:val="en-US"/>
              </w:rPr>
              <w:t>49</w:t>
            </w:r>
          </w:p>
        </w:tc>
      </w:tr>
      <w:tr w:rsidR="005F5AAF" w:rsidRPr="00F01FEF" w:rsidTr="00692C8E">
        <w:tc>
          <w:tcPr>
            <w:tcW w:w="3794" w:type="dxa"/>
            <w:shd w:val="clear" w:color="auto" w:fill="auto"/>
          </w:tcPr>
          <w:p w:rsidR="005F5AAF" w:rsidRPr="00F01FEF" w:rsidRDefault="005F5AAF" w:rsidP="00692C8E">
            <w:pPr>
              <w:jc w:val="center"/>
              <w:rPr>
                <w:sz w:val="24"/>
                <w:szCs w:val="24"/>
              </w:rPr>
            </w:pPr>
            <w:r w:rsidRPr="00F01FEF">
              <w:rPr>
                <w:rStyle w:val="24"/>
                <w:rFonts w:eastAsia="Courier New"/>
                <w:color w:val="auto"/>
                <w:sz w:val="24"/>
                <w:szCs w:val="24"/>
              </w:rPr>
              <w:t>М50–59 / Ж50–59</w:t>
            </w:r>
          </w:p>
        </w:tc>
      </w:tr>
      <w:tr w:rsidR="005F5AAF" w:rsidRPr="00F01FEF" w:rsidTr="00692C8E">
        <w:tc>
          <w:tcPr>
            <w:tcW w:w="3794" w:type="dxa"/>
            <w:shd w:val="clear" w:color="auto" w:fill="auto"/>
          </w:tcPr>
          <w:p w:rsidR="005F5AAF" w:rsidRPr="00F01FEF" w:rsidRDefault="005F5AAF" w:rsidP="00692C8E">
            <w:pPr>
              <w:jc w:val="center"/>
              <w:rPr>
                <w:sz w:val="24"/>
                <w:szCs w:val="24"/>
              </w:rPr>
            </w:pPr>
            <w:r w:rsidRPr="00F01FEF">
              <w:rPr>
                <w:rStyle w:val="24"/>
                <w:rFonts w:eastAsia="Courier New"/>
                <w:color w:val="auto"/>
                <w:sz w:val="24"/>
                <w:szCs w:val="24"/>
              </w:rPr>
              <w:t>М60–69 / Ж60–69</w:t>
            </w:r>
          </w:p>
        </w:tc>
      </w:tr>
      <w:tr w:rsidR="005F5AAF" w:rsidRPr="00F01FEF" w:rsidTr="00692C8E">
        <w:tc>
          <w:tcPr>
            <w:tcW w:w="3794" w:type="dxa"/>
            <w:shd w:val="clear" w:color="auto" w:fill="auto"/>
          </w:tcPr>
          <w:p w:rsidR="005F5AAF" w:rsidRPr="00F01FEF" w:rsidRDefault="005F5AAF" w:rsidP="00692C8E">
            <w:pPr>
              <w:jc w:val="center"/>
              <w:rPr>
                <w:sz w:val="24"/>
                <w:szCs w:val="24"/>
              </w:rPr>
            </w:pPr>
            <w:r w:rsidRPr="00F01FEF">
              <w:rPr>
                <w:rStyle w:val="24"/>
                <w:rFonts w:eastAsia="Courier New"/>
                <w:color w:val="auto"/>
                <w:sz w:val="24"/>
                <w:szCs w:val="24"/>
              </w:rPr>
              <w:t>М70+ / Ж70+</w:t>
            </w:r>
          </w:p>
        </w:tc>
      </w:tr>
    </w:tbl>
    <w:p w:rsidR="005F5AAF" w:rsidRPr="00F01FEF" w:rsidRDefault="005F5AAF" w:rsidP="005F5AAF">
      <w:pPr>
        <w:pStyle w:val="a3"/>
        <w:ind w:firstLine="709"/>
        <w:jc w:val="both"/>
        <w:rPr>
          <w:sz w:val="24"/>
          <w:szCs w:val="24"/>
        </w:rPr>
      </w:pPr>
      <w:r w:rsidRPr="00F01FEF">
        <w:rPr>
          <w:sz w:val="24"/>
          <w:szCs w:val="24"/>
        </w:rPr>
        <w:t>Возраст участников определяется на 31 декабря 202</w:t>
      </w:r>
      <w:r>
        <w:rPr>
          <w:sz w:val="24"/>
          <w:szCs w:val="24"/>
        </w:rPr>
        <w:t>5</w:t>
      </w:r>
      <w:r w:rsidRPr="00F01FEF">
        <w:rPr>
          <w:sz w:val="24"/>
          <w:szCs w:val="24"/>
        </w:rPr>
        <w:t xml:space="preserve"> года.</w:t>
      </w:r>
    </w:p>
    <w:p w:rsidR="005F5AAF" w:rsidRPr="00F01FEF" w:rsidRDefault="005F5AAF" w:rsidP="005F5AAF">
      <w:pPr>
        <w:pStyle w:val="a3"/>
        <w:ind w:firstLine="709"/>
        <w:jc w:val="both"/>
        <w:rPr>
          <w:sz w:val="24"/>
          <w:szCs w:val="24"/>
        </w:rPr>
      </w:pPr>
    </w:p>
    <w:p w:rsidR="005F5AAF" w:rsidRDefault="005F5AAF" w:rsidP="005F5AAF">
      <w:pPr>
        <w:jc w:val="both"/>
        <w:rPr>
          <w:b/>
          <w:sz w:val="24"/>
          <w:szCs w:val="24"/>
        </w:rPr>
      </w:pPr>
      <w:r w:rsidRPr="00F01FEF">
        <w:rPr>
          <w:b/>
          <w:sz w:val="24"/>
          <w:szCs w:val="24"/>
        </w:rPr>
        <w:t>5. ПРОГРАММА МЕРОПРИЯТИЯ</w:t>
      </w:r>
    </w:p>
    <w:p w:rsidR="005F5AAF" w:rsidRPr="00F01FEF" w:rsidRDefault="005F5AAF" w:rsidP="005F5AAF">
      <w:pPr>
        <w:jc w:val="both"/>
        <w:rPr>
          <w:b/>
          <w:sz w:val="24"/>
          <w:szCs w:val="24"/>
        </w:rPr>
      </w:pPr>
    </w:p>
    <w:p w:rsidR="005F5AAF" w:rsidRPr="00F01FEF" w:rsidRDefault="005F5AAF" w:rsidP="005F5AAF">
      <w:pPr>
        <w:jc w:val="both"/>
        <w:rPr>
          <w:sz w:val="24"/>
          <w:szCs w:val="24"/>
        </w:rPr>
      </w:pPr>
      <w:r w:rsidRPr="00F01FEF">
        <w:rPr>
          <w:sz w:val="24"/>
          <w:szCs w:val="24"/>
        </w:rPr>
        <w:t xml:space="preserve">Мероприятие проводится по всей территории </w:t>
      </w:r>
      <w:proofErr w:type="spellStart"/>
      <w:r w:rsidRPr="00F01FEF">
        <w:rPr>
          <w:sz w:val="24"/>
          <w:szCs w:val="24"/>
        </w:rPr>
        <w:t>г.Кола</w:t>
      </w:r>
      <w:proofErr w:type="spellEnd"/>
      <w:r w:rsidRPr="00F01FEF">
        <w:rPr>
          <w:sz w:val="24"/>
          <w:szCs w:val="24"/>
        </w:rPr>
        <w:t>.</w:t>
      </w:r>
    </w:p>
    <w:p w:rsidR="005F5AAF" w:rsidRPr="00F01FEF" w:rsidRDefault="005F5AAF" w:rsidP="005F5AAF">
      <w:pPr>
        <w:rPr>
          <w:sz w:val="24"/>
          <w:szCs w:val="24"/>
        </w:rPr>
      </w:pPr>
      <w:r w:rsidRPr="00F01FEF">
        <w:rPr>
          <w:sz w:val="24"/>
          <w:szCs w:val="24"/>
        </w:rPr>
        <w:t>9.</w:t>
      </w:r>
      <w:r w:rsidR="00D56B3A">
        <w:rPr>
          <w:sz w:val="24"/>
          <w:szCs w:val="24"/>
        </w:rPr>
        <w:t>0</w:t>
      </w:r>
      <w:r w:rsidRPr="00F01FEF">
        <w:rPr>
          <w:sz w:val="24"/>
          <w:szCs w:val="24"/>
        </w:rPr>
        <w:t>0-10.30 - регистрация участников, комиссия по допуску участников (Набережная Колы)</w:t>
      </w:r>
    </w:p>
    <w:p w:rsidR="005F5AAF" w:rsidRPr="00F01FEF" w:rsidRDefault="005F5AAF" w:rsidP="005F5AAF">
      <w:pPr>
        <w:jc w:val="both"/>
        <w:rPr>
          <w:sz w:val="24"/>
          <w:szCs w:val="24"/>
        </w:rPr>
      </w:pPr>
      <w:proofErr w:type="gramStart"/>
      <w:r w:rsidRPr="00F01FEF">
        <w:rPr>
          <w:sz w:val="24"/>
          <w:szCs w:val="24"/>
        </w:rPr>
        <w:t>10.30  -</w:t>
      </w:r>
      <w:proofErr w:type="gramEnd"/>
      <w:r w:rsidRPr="00F01FEF">
        <w:rPr>
          <w:sz w:val="24"/>
          <w:szCs w:val="24"/>
        </w:rPr>
        <w:t xml:space="preserve"> церемония открытия</w:t>
      </w:r>
    </w:p>
    <w:p w:rsidR="005F5AAF" w:rsidRPr="00F01FEF" w:rsidRDefault="005F5AAF" w:rsidP="005F5AAF">
      <w:pPr>
        <w:jc w:val="both"/>
        <w:rPr>
          <w:sz w:val="24"/>
          <w:szCs w:val="24"/>
        </w:rPr>
      </w:pPr>
      <w:proofErr w:type="gramStart"/>
      <w:r w:rsidRPr="00F01FEF">
        <w:rPr>
          <w:sz w:val="24"/>
          <w:szCs w:val="24"/>
        </w:rPr>
        <w:t>10.40  -</w:t>
      </w:r>
      <w:proofErr w:type="gramEnd"/>
      <w:r w:rsidRPr="00F01FEF">
        <w:rPr>
          <w:sz w:val="24"/>
          <w:szCs w:val="24"/>
        </w:rPr>
        <w:t xml:space="preserve"> разминка</w:t>
      </w:r>
    </w:p>
    <w:p w:rsidR="005F5AAF" w:rsidRPr="00F01FEF" w:rsidRDefault="005F5AAF" w:rsidP="005F5AAF">
      <w:pPr>
        <w:jc w:val="both"/>
        <w:rPr>
          <w:sz w:val="24"/>
          <w:szCs w:val="24"/>
        </w:rPr>
      </w:pPr>
      <w:proofErr w:type="gramStart"/>
      <w:r w:rsidRPr="00F01FEF">
        <w:rPr>
          <w:sz w:val="24"/>
          <w:szCs w:val="24"/>
        </w:rPr>
        <w:t>11.00  -</w:t>
      </w:r>
      <w:proofErr w:type="gramEnd"/>
      <w:r w:rsidRPr="00F01FEF">
        <w:rPr>
          <w:sz w:val="24"/>
          <w:szCs w:val="24"/>
        </w:rPr>
        <w:t xml:space="preserve"> старт участников мероприятия (от памятника киту)</w:t>
      </w:r>
    </w:p>
    <w:p w:rsidR="005F5AAF" w:rsidRPr="00F01FEF" w:rsidRDefault="005F5AAF" w:rsidP="005F5AAF">
      <w:pPr>
        <w:jc w:val="both"/>
        <w:rPr>
          <w:sz w:val="24"/>
          <w:szCs w:val="24"/>
        </w:rPr>
      </w:pPr>
      <w:proofErr w:type="gramStart"/>
      <w:r w:rsidRPr="00F01FEF">
        <w:rPr>
          <w:sz w:val="24"/>
          <w:szCs w:val="24"/>
        </w:rPr>
        <w:t>12.00  -</w:t>
      </w:r>
      <w:proofErr w:type="gramEnd"/>
      <w:r w:rsidRPr="00F01FEF">
        <w:rPr>
          <w:sz w:val="24"/>
          <w:szCs w:val="24"/>
        </w:rPr>
        <w:t xml:space="preserve"> финиш (у памятника киту), подведение итогов, награждение.</w:t>
      </w:r>
    </w:p>
    <w:p w:rsidR="005F5AAF" w:rsidRPr="00F01FEF" w:rsidRDefault="005F5AAF" w:rsidP="005F5AAF">
      <w:pPr>
        <w:jc w:val="both"/>
        <w:rPr>
          <w:b/>
          <w:sz w:val="24"/>
          <w:szCs w:val="24"/>
        </w:rPr>
      </w:pPr>
      <w:r w:rsidRPr="00F01FEF">
        <w:rPr>
          <w:b/>
          <w:sz w:val="24"/>
          <w:szCs w:val="24"/>
        </w:rPr>
        <w:lastRenderedPageBreak/>
        <w:t>6. УСЛОВИЯ ПРОХОЖДЕНИЯ ДИСТАНЦИИ</w:t>
      </w:r>
    </w:p>
    <w:p w:rsidR="005F5AAF" w:rsidRPr="00F01FEF" w:rsidRDefault="005F5AAF" w:rsidP="005F5AAF">
      <w:pPr>
        <w:ind w:firstLine="708"/>
        <w:jc w:val="both"/>
        <w:rPr>
          <w:sz w:val="24"/>
          <w:szCs w:val="24"/>
        </w:rPr>
      </w:pPr>
      <w:r>
        <w:rPr>
          <w:sz w:val="24"/>
          <w:szCs w:val="24"/>
        </w:rPr>
        <w:t xml:space="preserve">1. </w:t>
      </w:r>
      <w:r w:rsidRPr="00F01FEF">
        <w:rPr>
          <w:sz w:val="24"/>
          <w:szCs w:val="24"/>
        </w:rPr>
        <w:t xml:space="preserve">Участники мероприятия </w:t>
      </w:r>
      <w:r w:rsidRPr="00F01FEF">
        <w:rPr>
          <w:b/>
          <w:sz w:val="24"/>
          <w:szCs w:val="24"/>
        </w:rPr>
        <w:t>самостоятельно</w:t>
      </w:r>
      <w:r w:rsidRPr="00F01FEF">
        <w:rPr>
          <w:sz w:val="24"/>
          <w:szCs w:val="24"/>
        </w:rPr>
        <w:t xml:space="preserve"> выбирают и проходят маршрут по городу Кола, с соблюдением следующих требований: </w:t>
      </w:r>
    </w:p>
    <w:p w:rsidR="005F5AAF" w:rsidRPr="00F01FEF" w:rsidRDefault="005F5AAF" w:rsidP="005F5AAF">
      <w:pPr>
        <w:pStyle w:val="ae"/>
        <w:numPr>
          <w:ilvl w:val="0"/>
          <w:numId w:val="16"/>
        </w:numPr>
        <w:ind w:left="993"/>
        <w:jc w:val="both"/>
        <w:rPr>
          <w:sz w:val="24"/>
          <w:szCs w:val="24"/>
        </w:rPr>
      </w:pPr>
      <w:r w:rsidRPr="00F01FEF">
        <w:rPr>
          <w:sz w:val="24"/>
          <w:szCs w:val="24"/>
        </w:rPr>
        <w:t xml:space="preserve">прохождение маршрута проводится </w:t>
      </w:r>
      <w:r w:rsidRPr="00F01FEF">
        <w:rPr>
          <w:b/>
          <w:sz w:val="24"/>
          <w:szCs w:val="24"/>
        </w:rPr>
        <w:t>обязательно</w:t>
      </w:r>
      <w:r w:rsidRPr="00F01FEF">
        <w:rPr>
          <w:sz w:val="24"/>
          <w:szCs w:val="24"/>
        </w:rPr>
        <w:t xml:space="preserve"> со скандинавскими палками и в технике северной ходьбы;</w:t>
      </w:r>
    </w:p>
    <w:p w:rsidR="005F5AAF" w:rsidRPr="00F01FEF" w:rsidRDefault="005F5AAF" w:rsidP="005F5AAF">
      <w:pPr>
        <w:pStyle w:val="ae"/>
        <w:numPr>
          <w:ilvl w:val="0"/>
          <w:numId w:val="16"/>
        </w:numPr>
        <w:ind w:left="993"/>
        <w:jc w:val="both"/>
        <w:rPr>
          <w:sz w:val="24"/>
          <w:szCs w:val="24"/>
        </w:rPr>
      </w:pPr>
      <w:r w:rsidRPr="00F01FEF">
        <w:rPr>
          <w:sz w:val="24"/>
          <w:szCs w:val="24"/>
        </w:rPr>
        <w:t>движение осуществляется исключительно по тротуару или обочине, исключая проезжую часть автомобильных дорог;</w:t>
      </w:r>
    </w:p>
    <w:p w:rsidR="005F5AAF" w:rsidRPr="00F01FEF" w:rsidRDefault="005F5AAF" w:rsidP="005F5AAF">
      <w:pPr>
        <w:pStyle w:val="ae"/>
        <w:numPr>
          <w:ilvl w:val="0"/>
          <w:numId w:val="16"/>
        </w:numPr>
        <w:ind w:left="993"/>
        <w:jc w:val="both"/>
        <w:rPr>
          <w:sz w:val="24"/>
          <w:szCs w:val="24"/>
        </w:rPr>
      </w:pPr>
      <w:r w:rsidRPr="00F01FEF">
        <w:rPr>
          <w:sz w:val="24"/>
          <w:szCs w:val="24"/>
        </w:rPr>
        <w:t>использование любого транспорта запрещено;</w:t>
      </w:r>
    </w:p>
    <w:p w:rsidR="005F5AAF" w:rsidRPr="00F01FEF" w:rsidRDefault="005F5AAF" w:rsidP="005F5AAF">
      <w:pPr>
        <w:pStyle w:val="ae"/>
        <w:numPr>
          <w:ilvl w:val="0"/>
          <w:numId w:val="16"/>
        </w:numPr>
        <w:ind w:left="993"/>
        <w:jc w:val="both"/>
        <w:rPr>
          <w:sz w:val="24"/>
          <w:szCs w:val="24"/>
        </w:rPr>
      </w:pPr>
      <w:r w:rsidRPr="00F01FEF">
        <w:rPr>
          <w:sz w:val="24"/>
          <w:szCs w:val="24"/>
        </w:rPr>
        <w:t xml:space="preserve">допускается передвижение по всей территории города Кола, включая районы Комсомольская горка, Солнечная поляна, сопка </w:t>
      </w:r>
      <w:proofErr w:type="spellStart"/>
      <w:r w:rsidRPr="00F01FEF">
        <w:rPr>
          <w:sz w:val="24"/>
          <w:szCs w:val="24"/>
        </w:rPr>
        <w:t>Соловарака</w:t>
      </w:r>
      <w:proofErr w:type="spellEnd"/>
      <w:r w:rsidRPr="00F01FEF">
        <w:rPr>
          <w:sz w:val="24"/>
          <w:szCs w:val="24"/>
        </w:rPr>
        <w:t xml:space="preserve"> и пр.;</w:t>
      </w:r>
    </w:p>
    <w:p w:rsidR="005F5AAF" w:rsidRPr="00F01FEF" w:rsidRDefault="005F5AAF" w:rsidP="005F5AAF">
      <w:pPr>
        <w:pStyle w:val="ae"/>
        <w:numPr>
          <w:ilvl w:val="0"/>
          <w:numId w:val="16"/>
        </w:numPr>
        <w:ind w:left="993"/>
        <w:jc w:val="both"/>
        <w:rPr>
          <w:sz w:val="24"/>
          <w:szCs w:val="24"/>
        </w:rPr>
      </w:pPr>
      <w:r w:rsidRPr="00F01FEF">
        <w:rPr>
          <w:sz w:val="24"/>
          <w:szCs w:val="24"/>
        </w:rPr>
        <w:t>передвижение бегом запрещено;</w:t>
      </w:r>
    </w:p>
    <w:p w:rsidR="005F5AAF" w:rsidRDefault="005F5AAF" w:rsidP="005F5AAF">
      <w:pPr>
        <w:pStyle w:val="ae"/>
        <w:numPr>
          <w:ilvl w:val="0"/>
          <w:numId w:val="16"/>
        </w:numPr>
        <w:ind w:left="993"/>
        <w:jc w:val="both"/>
        <w:rPr>
          <w:sz w:val="24"/>
          <w:szCs w:val="24"/>
        </w:rPr>
      </w:pPr>
      <w:r w:rsidRPr="00F01FEF">
        <w:rPr>
          <w:sz w:val="24"/>
          <w:szCs w:val="24"/>
        </w:rPr>
        <w:t>время нахождения на маршруте с 11.00 до 12.00.</w:t>
      </w:r>
    </w:p>
    <w:p w:rsidR="005F5AAF" w:rsidRPr="00F102D8" w:rsidRDefault="005F5AAF" w:rsidP="005F5AAF">
      <w:pPr>
        <w:ind w:firstLine="633"/>
        <w:jc w:val="both"/>
        <w:rPr>
          <w:color w:val="FF0000"/>
          <w:sz w:val="24"/>
          <w:szCs w:val="24"/>
        </w:rPr>
      </w:pPr>
      <w:r w:rsidRPr="00F102D8">
        <w:rPr>
          <w:sz w:val="24"/>
          <w:szCs w:val="24"/>
        </w:rPr>
        <w:t>2</w:t>
      </w:r>
      <w:r w:rsidRPr="00F102D8">
        <w:rPr>
          <w:color w:val="FF0000"/>
          <w:sz w:val="24"/>
          <w:szCs w:val="24"/>
        </w:rPr>
        <w:t xml:space="preserve">. </w:t>
      </w:r>
      <w:r w:rsidRPr="00A50AF4">
        <w:rPr>
          <w:sz w:val="24"/>
          <w:szCs w:val="24"/>
        </w:rPr>
        <w:t>В случа</w:t>
      </w:r>
      <w:r>
        <w:rPr>
          <w:sz w:val="24"/>
          <w:szCs w:val="24"/>
        </w:rPr>
        <w:t>е возникновения</w:t>
      </w:r>
      <w:r w:rsidRPr="00A50AF4">
        <w:rPr>
          <w:sz w:val="24"/>
          <w:szCs w:val="24"/>
        </w:rPr>
        <w:t xml:space="preserve"> форс-мажорной ситуации (отсутствие</w:t>
      </w:r>
      <w:r>
        <w:rPr>
          <w:sz w:val="24"/>
          <w:szCs w:val="24"/>
        </w:rPr>
        <w:t xml:space="preserve"> или ограничение доступа к сети</w:t>
      </w:r>
      <w:r w:rsidRPr="00A50AF4">
        <w:rPr>
          <w:sz w:val="24"/>
          <w:szCs w:val="24"/>
        </w:rPr>
        <w:t xml:space="preserve"> интернет)</w:t>
      </w:r>
      <w:r>
        <w:rPr>
          <w:sz w:val="24"/>
          <w:szCs w:val="24"/>
        </w:rPr>
        <w:t xml:space="preserve">, </w:t>
      </w:r>
      <w:r w:rsidRPr="00A50AF4">
        <w:rPr>
          <w:sz w:val="24"/>
          <w:szCs w:val="24"/>
        </w:rPr>
        <w:t>организаторы оставляют за собой право на решение по прохождению маршрута, утвержденного судейской коллегией. Маршрут будет предоставлен в день мероприятия. В этом случае выявление победителей происходит на наименьшему затраченному времени на маршруте.</w:t>
      </w:r>
    </w:p>
    <w:p w:rsidR="005F5AAF" w:rsidRPr="00F01FEF" w:rsidRDefault="005F5AAF" w:rsidP="005F5AAF">
      <w:pPr>
        <w:ind w:firstLine="708"/>
        <w:jc w:val="both"/>
        <w:rPr>
          <w:sz w:val="24"/>
          <w:szCs w:val="24"/>
        </w:rPr>
      </w:pPr>
      <w:r w:rsidRPr="00F01FEF">
        <w:rPr>
          <w:sz w:val="24"/>
          <w:szCs w:val="24"/>
        </w:rPr>
        <w:t>Участники перемещаются по городу на общих основаниях, соблюдая правила дорожного движения и подчиняясь всем законам и подзаконным нормативным актам, действующим на территории проведения мероприятия. Особых условий для участников мероприятия не создается.</w:t>
      </w:r>
    </w:p>
    <w:p w:rsidR="005F5AAF" w:rsidRPr="00F01FEF" w:rsidRDefault="005F5AAF" w:rsidP="005F5AAF">
      <w:pPr>
        <w:jc w:val="both"/>
        <w:rPr>
          <w:b/>
          <w:sz w:val="24"/>
          <w:szCs w:val="24"/>
        </w:rPr>
      </w:pPr>
    </w:p>
    <w:p w:rsidR="005F5AAF" w:rsidRPr="00F01FEF" w:rsidRDefault="005F5AAF" w:rsidP="005F5AAF">
      <w:pPr>
        <w:jc w:val="both"/>
        <w:rPr>
          <w:b/>
          <w:sz w:val="24"/>
          <w:szCs w:val="24"/>
        </w:rPr>
      </w:pPr>
      <w:r w:rsidRPr="00F01FEF">
        <w:rPr>
          <w:b/>
          <w:sz w:val="24"/>
          <w:szCs w:val="24"/>
        </w:rPr>
        <w:t>7. ОПРЕДЕЛЕНИЕ ПОБЕДИТЕЛЕЙ.</w:t>
      </w:r>
    </w:p>
    <w:p w:rsidR="005F5AAF" w:rsidRPr="00F01FEF" w:rsidRDefault="005F5AAF" w:rsidP="005F5AAF">
      <w:pPr>
        <w:ind w:firstLine="720"/>
        <w:jc w:val="both"/>
        <w:rPr>
          <w:sz w:val="24"/>
          <w:szCs w:val="24"/>
        </w:rPr>
      </w:pPr>
      <w:r w:rsidRPr="00F01FEF">
        <w:rPr>
          <w:sz w:val="24"/>
          <w:szCs w:val="24"/>
        </w:rPr>
        <w:t>Победители и призёры мероприятия определяются среди мужчин и женщин, в каждой возрастной категории, прошедших наибольшее расстояние по маршруту в период с 11.00 до 12.00 часов.</w:t>
      </w:r>
    </w:p>
    <w:p w:rsidR="005F5AAF" w:rsidRPr="00F01FEF" w:rsidRDefault="005F5AAF" w:rsidP="005F5AAF">
      <w:pPr>
        <w:ind w:firstLine="720"/>
        <w:jc w:val="both"/>
        <w:rPr>
          <w:sz w:val="24"/>
          <w:szCs w:val="24"/>
        </w:rPr>
      </w:pPr>
      <w:r w:rsidRPr="00F01FEF">
        <w:rPr>
          <w:sz w:val="24"/>
          <w:szCs w:val="24"/>
        </w:rPr>
        <w:t xml:space="preserve">Для подсчета расстояния и времени участники самостоятельно определяют </w:t>
      </w:r>
      <w:r w:rsidRPr="00F01FEF">
        <w:rPr>
          <w:b/>
          <w:sz w:val="24"/>
          <w:szCs w:val="24"/>
        </w:rPr>
        <w:t>приложения</w:t>
      </w:r>
      <w:r w:rsidRPr="00F01FEF">
        <w:rPr>
          <w:sz w:val="24"/>
          <w:szCs w:val="24"/>
        </w:rPr>
        <w:t xml:space="preserve"> в телефоне или </w:t>
      </w:r>
      <w:proofErr w:type="spellStart"/>
      <w:r w:rsidRPr="00F01FEF">
        <w:rPr>
          <w:sz w:val="24"/>
          <w:szCs w:val="24"/>
        </w:rPr>
        <w:t>трекере</w:t>
      </w:r>
      <w:proofErr w:type="spellEnd"/>
      <w:r w:rsidRPr="00F01FEF">
        <w:rPr>
          <w:sz w:val="24"/>
          <w:szCs w:val="24"/>
        </w:rPr>
        <w:t xml:space="preserve"> (часы), на котором в конечном итоге должно отображаться время, пройденное расстояние в километрах (с точностью до метров), маршрут. Данные должны быть предоставлены в судейскую коллегию сразу после</w:t>
      </w:r>
      <w:r>
        <w:rPr>
          <w:sz w:val="24"/>
          <w:szCs w:val="24"/>
        </w:rPr>
        <w:t xml:space="preserve"> завершения</w:t>
      </w:r>
      <w:r w:rsidRPr="00F01FEF">
        <w:rPr>
          <w:sz w:val="24"/>
          <w:szCs w:val="24"/>
        </w:rPr>
        <w:t xml:space="preserve"> прохождения дистанции. Возможно передвижение по городу группами участников с предоставлением трека одного из участников.</w:t>
      </w:r>
    </w:p>
    <w:p w:rsidR="005F5AAF" w:rsidRPr="00F01FEF" w:rsidRDefault="005F5AAF" w:rsidP="005F5AAF">
      <w:pPr>
        <w:pStyle w:val="a3"/>
        <w:ind w:firstLine="709"/>
        <w:jc w:val="both"/>
        <w:rPr>
          <w:sz w:val="24"/>
          <w:szCs w:val="24"/>
        </w:rPr>
      </w:pPr>
      <w:r w:rsidRPr="00F01FEF">
        <w:rPr>
          <w:sz w:val="24"/>
          <w:szCs w:val="24"/>
        </w:rPr>
        <w:t xml:space="preserve">Возрастная категория, в которой заявлено менее трёх участников, по решению </w:t>
      </w:r>
      <w:r>
        <w:rPr>
          <w:sz w:val="24"/>
          <w:szCs w:val="24"/>
        </w:rPr>
        <w:t xml:space="preserve">Главной </w:t>
      </w:r>
      <w:r w:rsidRPr="00F01FEF">
        <w:rPr>
          <w:sz w:val="24"/>
          <w:szCs w:val="24"/>
        </w:rPr>
        <w:t>судейской коллегии может быть объединена со смежной категорией.</w:t>
      </w:r>
    </w:p>
    <w:p w:rsidR="005F5AAF" w:rsidRPr="00F01FEF" w:rsidRDefault="005F5AAF" w:rsidP="005F5AAF">
      <w:pPr>
        <w:pStyle w:val="212"/>
        <w:ind w:left="0" w:firstLine="708"/>
        <w:rPr>
          <w:szCs w:val="24"/>
        </w:rPr>
      </w:pPr>
    </w:p>
    <w:p w:rsidR="005F5AAF" w:rsidRPr="00F01FEF" w:rsidRDefault="005F5AAF" w:rsidP="005F5AAF">
      <w:pPr>
        <w:jc w:val="both"/>
        <w:rPr>
          <w:b/>
          <w:sz w:val="24"/>
          <w:szCs w:val="24"/>
        </w:rPr>
      </w:pPr>
      <w:r w:rsidRPr="00F01FEF">
        <w:rPr>
          <w:b/>
          <w:sz w:val="24"/>
          <w:szCs w:val="24"/>
        </w:rPr>
        <w:t>8. НАГРАЖДЕНИЕ</w:t>
      </w:r>
    </w:p>
    <w:p w:rsidR="005F5AAF" w:rsidRPr="00F01FEF" w:rsidRDefault="005F5AAF" w:rsidP="005F5AAF">
      <w:pPr>
        <w:ind w:left="57" w:firstLine="651"/>
        <w:jc w:val="both"/>
        <w:rPr>
          <w:sz w:val="24"/>
          <w:szCs w:val="24"/>
        </w:rPr>
      </w:pPr>
      <w:r w:rsidRPr="00F01FEF">
        <w:rPr>
          <w:sz w:val="24"/>
          <w:szCs w:val="24"/>
        </w:rPr>
        <w:t>Победители и призёры среди мужчин и женщин в каждой возрастной группе награждаются грамотами и медалями. Всем участникам будут вручены памятные медали мероприятия.</w:t>
      </w:r>
    </w:p>
    <w:p w:rsidR="005F5AAF" w:rsidRPr="00F01FEF" w:rsidRDefault="005F5AAF" w:rsidP="005F5AAF">
      <w:pPr>
        <w:ind w:firstLine="57"/>
        <w:jc w:val="both"/>
        <w:rPr>
          <w:sz w:val="24"/>
          <w:szCs w:val="24"/>
        </w:rPr>
      </w:pPr>
    </w:p>
    <w:p w:rsidR="005F5AAF" w:rsidRPr="00F01FEF" w:rsidRDefault="005F5AAF" w:rsidP="005F5AAF">
      <w:pPr>
        <w:ind w:firstLine="57"/>
        <w:jc w:val="both"/>
        <w:rPr>
          <w:b/>
          <w:sz w:val="24"/>
          <w:szCs w:val="24"/>
        </w:rPr>
      </w:pPr>
      <w:r w:rsidRPr="00F01FEF">
        <w:rPr>
          <w:b/>
          <w:sz w:val="24"/>
          <w:szCs w:val="24"/>
        </w:rPr>
        <w:t>9. ФИНАНСИРОВАНИЕ.</w:t>
      </w:r>
    </w:p>
    <w:p w:rsidR="005F5AAF" w:rsidRPr="00F01FEF" w:rsidRDefault="005F5AAF" w:rsidP="005F5AAF">
      <w:pPr>
        <w:pStyle w:val="212"/>
        <w:ind w:left="0" w:firstLine="709"/>
        <w:rPr>
          <w:szCs w:val="24"/>
        </w:rPr>
      </w:pPr>
      <w:r w:rsidRPr="00F01FEF">
        <w:rPr>
          <w:szCs w:val="24"/>
        </w:rPr>
        <w:t xml:space="preserve">Расходы по награждению участников и победителей мероприятия производятся за счет средств муниципальной программы «Развитие физической культуры и спорта» на 2021-2025 годы. </w:t>
      </w:r>
    </w:p>
    <w:p w:rsidR="005F5AAF" w:rsidRPr="00F01FEF" w:rsidRDefault="005F5AAF" w:rsidP="005F5AAF">
      <w:pPr>
        <w:ind w:firstLine="708"/>
        <w:jc w:val="both"/>
        <w:rPr>
          <w:sz w:val="24"/>
          <w:szCs w:val="24"/>
        </w:rPr>
      </w:pPr>
      <w:r w:rsidRPr="00F01FEF">
        <w:rPr>
          <w:sz w:val="24"/>
          <w:szCs w:val="24"/>
        </w:rPr>
        <w:t>Расходы, связанные с проездом к месту проведения мероприятия, несут командирующие организации.</w:t>
      </w:r>
    </w:p>
    <w:p w:rsidR="005F5AAF" w:rsidRPr="00F01FEF" w:rsidRDefault="005F5AAF" w:rsidP="005F5AAF">
      <w:pPr>
        <w:ind w:firstLine="57"/>
        <w:jc w:val="both"/>
        <w:rPr>
          <w:sz w:val="24"/>
          <w:szCs w:val="24"/>
        </w:rPr>
      </w:pPr>
    </w:p>
    <w:p w:rsidR="005F5AAF" w:rsidRPr="00F01FEF" w:rsidRDefault="005F5AAF" w:rsidP="005F5AAF">
      <w:pPr>
        <w:jc w:val="both"/>
        <w:rPr>
          <w:b/>
          <w:sz w:val="24"/>
          <w:szCs w:val="24"/>
        </w:rPr>
      </w:pPr>
      <w:r w:rsidRPr="00F01FEF">
        <w:rPr>
          <w:b/>
          <w:sz w:val="24"/>
          <w:szCs w:val="24"/>
        </w:rPr>
        <w:t>10. ЗАЯВКИ.</w:t>
      </w:r>
    </w:p>
    <w:p w:rsidR="005F5AAF" w:rsidRPr="00F01FEF" w:rsidRDefault="005F5AAF" w:rsidP="005F5AAF">
      <w:pPr>
        <w:ind w:firstLine="708"/>
        <w:jc w:val="both"/>
        <w:rPr>
          <w:sz w:val="24"/>
          <w:szCs w:val="24"/>
        </w:rPr>
      </w:pPr>
      <w:r w:rsidRPr="00F01FEF">
        <w:rPr>
          <w:sz w:val="24"/>
          <w:szCs w:val="24"/>
        </w:rPr>
        <w:t xml:space="preserve">Предварительные заявки принимаются </w:t>
      </w:r>
    </w:p>
    <w:p w:rsidR="005F5AAF" w:rsidRPr="00F01FEF" w:rsidRDefault="005F5AAF" w:rsidP="005F5AAF">
      <w:pPr>
        <w:ind w:firstLine="708"/>
        <w:jc w:val="both"/>
        <w:rPr>
          <w:sz w:val="24"/>
          <w:szCs w:val="24"/>
        </w:rPr>
      </w:pPr>
      <w:r w:rsidRPr="00F01FEF">
        <w:rPr>
          <w:sz w:val="24"/>
          <w:szCs w:val="24"/>
        </w:rPr>
        <w:t>- на электронную почту kev_kola@mail.ru с пометкой заявка по СХ</w:t>
      </w:r>
      <w:r w:rsidR="00D56B3A">
        <w:rPr>
          <w:sz w:val="24"/>
          <w:szCs w:val="24"/>
        </w:rPr>
        <w:t xml:space="preserve"> или заполнением формы по ссылке </w:t>
      </w:r>
      <w:r w:rsidR="00D56B3A" w:rsidRPr="00D56B3A">
        <w:rPr>
          <w:sz w:val="24"/>
          <w:szCs w:val="24"/>
        </w:rPr>
        <w:t>https://orgeo.ru/event/info/obnimashki_2025</w:t>
      </w:r>
      <w:r w:rsidRPr="00F01FEF">
        <w:rPr>
          <w:sz w:val="24"/>
          <w:szCs w:val="24"/>
        </w:rPr>
        <w:t>;</w:t>
      </w:r>
    </w:p>
    <w:p w:rsidR="005F5AAF" w:rsidRPr="00F01FEF" w:rsidRDefault="005F5AAF" w:rsidP="005F5AAF">
      <w:pPr>
        <w:ind w:firstLine="708"/>
        <w:jc w:val="both"/>
        <w:rPr>
          <w:sz w:val="24"/>
          <w:szCs w:val="24"/>
        </w:rPr>
      </w:pPr>
      <w:r w:rsidRPr="00F01FEF">
        <w:rPr>
          <w:sz w:val="24"/>
          <w:szCs w:val="24"/>
        </w:rPr>
        <w:t xml:space="preserve">- личные заявки подаются в комиссию по допуску участников </w:t>
      </w:r>
      <w:r>
        <w:rPr>
          <w:sz w:val="24"/>
          <w:szCs w:val="24"/>
        </w:rPr>
        <w:t>18</w:t>
      </w:r>
      <w:r w:rsidRPr="00F01FEF">
        <w:rPr>
          <w:sz w:val="24"/>
          <w:szCs w:val="24"/>
        </w:rPr>
        <w:t xml:space="preserve"> </w:t>
      </w:r>
      <w:r>
        <w:rPr>
          <w:sz w:val="24"/>
          <w:szCs w:val="24"/>
        </w:rPr>
        <w:t>октября</w:t>
      </w:r>
      <w:r w:rsidRPr="00F01FEF">
        <w:rPr>
          <w:sz w:val="24"/>
          <w:szCs w:val="24"/>
        </w:rPr>
        <w:t xml:space="preserve"> 202</w:t>
      </w:r>
      <w:r>
        <w:rPr>
          <w:sz w:val="24"/>
          <w:szCs w:val="24"/>
        </w:rPr>
        <w:t>5</w:t>
      </w:r>
      <w:r w:rsidRPr="00F01FEF">
        <w:rPr>
          <w:sz w:val="24"/>
          <w:szCs w:val="24"/>
        </w:rPr>
        <w:t xml:space="preserve"> года с 0</w:t>
      </w:r>
      <w:r>
        <w:rPr>
          <w:sz w:val="24"/>
          <w:szCs w:val="24"/>
        </w:rPr>
        <w:t>9</w:t>
      </w:r>
      <w:r w:rsidRPr="00F01FEF">
        <w:rPr>
          <w:sz w:val="24"/>
          <w:szCs w:val="24"/>
        </w:rPr>
        <w:t>.00 до 10.</w:t>
      </w:r>
      <w:r w:rsidR="00D56B3A">
        <w:rPr>
          <w:sz w:val="24"/>
          <w:szCs w:val="24"/>
        </w:rPr>
        <w:t>3</w:t>
      </w:r>
      <w:r w:rsidRPr="00F01FEF">
        <w:rPr>
          <w:sz w:val="24"/>
          <w:szCs w:val="24"/>
        </w:rPr>
        <w:t>0.</w:t>
      </w:r>
    </w:p>
    <w:p w:rsidR="005F5AAF" w:rsidRDefault="005F5AAF" w:rsidP="005F5AAF">
      <w:pPr>
        <w:ind w:firstLine="708"/>
        <w:jc w:val="both"/>
        <w:rPr>
          <w:sz w:val="24"/>
          <w:szCs w:val="24"/>
        </w:rPr>
      </w:pPr>
      <w:r w:rsidRPr="00F01FEF">
        <w:rPr>
          <w:sz w:val="24"/>
          <w:szCs w:val="24"/>
        </w:rPr>
        <w:t>В заявке указывается Ф.И.О., дата рождения, муниципалитет.</w:t>
      </w:r>
    </w:p>
    <w:p w:rsidR="005F5AAF" w:rsidRDefault="005F5AAF" w:rsidP="005F5AAF">
      <w:pPr>
        <w:ind w:firstLine="708"/>
        <w:jc w:val="both"/>
        <w:rPr>
          <w:sz w:val="24"/>
          <w:szCs w:val="24"/>
        </w:rPr>
      </w:pPr>
    </w:p>
    <w:p w:rsidR="005F5AAF" w:rsidRDefault="005F5AAF" w:rsidP="005F5AAF">
      <w:pPr>
        <w:ind w:firstLine="708"/>
        <w:jc w:val="both"/>
        <w:rPr>
          <w:sz w:val="24"/>
          <w:szCs w:val="24"/>
        </w:rPr>
      </w:pPr>
    </w:p>
    <w:p w:rsidR="00F038F7" w:rsidRDefault="00F038F7" w:rsidP="005F5AAF">
      <w:pPr>
        <w:ind w:firstLine="708"/>
        <w:jc w:val="center"/>
        <w:rPr>
          <w:b/>
          <w:sz w:val="22"/>
          <w:szCs w:val="22"/>
        </w:rPr>
      </w:pPr>
    </w:p>
    <w:p w:rsidR="005F5AAF" w:rsidRPr="00D2077A" w:rsidRDefault="005F5AAF" w:rsidP="005F5AAF">
      <w:pPr>
        <w:ind w:firstLine="708"/>
        <w:jc w:val="center"/>
        <w:rPr>
          <w:b/>
          <w:sz w:val="22"/>
          <w:szCs w:val="22"/>
        </w:rPr>
      </w:pPr>
      <w:r w:rsidRPr="00D2077A">
        <w:rPr>
          <w:b/>
          <w:sz w:val="22"/>
          <w:szCs w:val="22"/>
        </w:rPr>
        <w:lastRenderedPageBreak/>
        <w:t>Заявка</w:t>
      </w:r>
    </w:p>
    <w:p w:rsidR="005F5AAF" w:rsidRPr="00D2077A" w:rsidRDefault="005F5AAF" w:rsidP="005F5AAF">
      <w:pPr>
        <w:ind w:firstLine="708"/>
        <w:jc w:val="center"/>
        <w:rPr>
          <w:b/>
          <w:sz w:val="22"/>
          <w:szCs w:val="22"/>
        </w:rPr>
      </w:pPr>
      <w:r w:rsidRPr="00D2077A">
        <w:rPr>
          <w:b/>
          <w:sz w:val="22"/>
          <w:szCs w:val="22"/>
        </w:rPr>
        <w:t>на участие в физкультурном мероприятии «Обнимаю город Кол</w:t>
      </w:r>
      <w:r>
        <w:rPr>
          <w:b/>
          <w:sz w:val="22"/>
          <w:szCs w:val="22"/>
        </w:rPr>
        <w:t>-2025</w:t>
      </w:r>
      <w:r w:rsidRPr="00D2077A">
        <w:rPr>
          <w:b/>
          <w:sz w:val="22"/>
          <w:szCs w:val="22"/>
        </w:rPr>
        <w:t>у»</w:t>
      </w:r>
    </w:p>
    <w:p w:rsidR="005F5AAF" w:rsidRPr="00D2077A" w:rsidRDefault="005F5AAF" w:rsidP="005F5AAF">
      <w:pPr>
        <w:ind w:firstLine="708"/>
        <w:jc w:val="center"/>
        <w:rPr>
          <w:b/>
          <w:sz w:val="22"/>
          <w:szCs w:val="22"/>
        </w:rPr>
      </w:pPr>
    </w:p>
    <w:tbl>
      <w:tblPr>
        <w:tblStyle w:val="a7"/>
        <w:tblW w:w="10000" w:type="dxa"/>
        <w:tblLook w:val="04A0" w:firstRow="1" w:lastRow="0" w:firstColumn="1" w:lastColumn="0" w:noHBand="0" w:noVBand="1"/>
      </w:tblPr>
      <w:tblGrid>
        <w:gridCol w:w="3314"/>
        <w:gridCol w:w="3314"/>
        <w:gridCol w:w="3372"/>
      </w:tblGrid>
      <w:tr w:rsidR="005F5AAF" w:rsidRPr="00D2077A" w:rsidTr="00692C8E">
        <w:trPr>
          <w:trHeight w:val="473"/>
        </w:trPr>
        <w:tc>
          <w:tcPr>
            <w:tcW w:w="3314" w:type="dxa"/>
          </w:tcPr>
          <w:p w:rsidR="005F5AAF" w:rsidRPr="00D2077A" w:rsidRDefault="005F5AAF" w:rsidP="00692C8E">
            <w:pPr>
              <w:jc w:val="center"/>
              <w:rPr>
                <w:b/>
                <w:sz w:val="22"/>
                <w:szCs w:val="22"/>
              </w:rPr>
            </w:pPr>
            <w:r w:rsidRPr="00D2077A">
              <w:rPr>
                <w:b/>
                <w:sz w:val="22"/>
                <w:szCs w:val="22"/>
              </w:rPr>
              <w:t>Фамилия, имя, отчество</w:t>
            </w:r>
          </w:p>
        </w:tc>
        <w:tc>
          <w:tcPr>
            <w:tcW w:w="3314" w:type="dxa"/>
          </w:tcPr>
          <w:p w:rsidR="005F5AAF" w:rsidRPr="00D2077A" w:rsidRDefault="005F5AAF" w:rsidP="00692C8E">
            <w:pPr>
              <w:jc w:val="center"/>
              <w:rPr>
                <w:b/>
                <w:sz w:val="22"/>
                <w:szCs w:val="22"/>
              </w:rPr>
            </w:pPr>
            <w:r w:rsidRPr="00D2077A">
              <w:rPr>
                <w:b/>
                <w:sz w:val="22"/>
                <w:szCs w:val="22"/>
              </w:rPr>
              <w:t>дата рождения</w:t>
            </w:r>
          </w:p>
        </w:tc>
        <w:tc>
          <w:tcPr>
            <w:tcW w:w="3372" w:type="dxa"/>
          </w:tcPr>
          <w:p w:rsidR="005F5AAF" w:rsidRPr="00D2077A" w:rsidRDefault="005F5AAF" w:rsidP="00692C8E">
            <w:pPr>
              <w:jc w:val="center"/>
              <w:rPr>
                <w:b/>
                <w:sz w:val="22"/>
                <w:szCs w:val="22"/>
              </w:rPr>
            </w:pPr>
            <w:r w:rsidRPr="00D2077A">
              <w:rPr>
                <w:b/>
                <w:sz w:val="22"/>
                <w:szCs w:val="22"/>
              </w:rPr>
              <w:tab/>
              <w:t>муниципалитет</w:t>
            </w:r>
          </w:p>
        </w:tc>
      </w:tr>
      <w:tr w:rsidR="005F5AAF" w:rsidRPr="00D2077A" w:rsidTr="00692C8E">
        <w:trPr>
          <w:trHeight w:val="445"/>
        </w:trPr>
        <w:tc>
          <w:tcPr>
            <w:tcW w:w="3314" w:type="dxa"/>
          </w:tcPr>
          <w:p w:rsidR="005F5AAF" w:rsidRPr="00D2077A" w:rsidRDefault="005F5AAF" w:rsidP="00692C8E">
            <w:pPr>
              <w:jc w:val="center"/>
              <w:rPr>
                <w:b/>
                <w:sz w:val="22"/>
                <w:szCs w:val="22"/>
              </w:rPr>
            </w:pPr>
          </w:p>
        </w:tc>
        <w:tc>
          <w:tcPr>
            <w:tcW w:w="3314" w:type="dxa"/>
          </w:tcPr>
          <w:p w:rsidR="005F5AAF" w:rsidRPr="00D2077A" w:rsidRDefault="005F5AAF" w:rsidP="00692C8E">
            <w:pPr>
              <w:jc w:val="center"/>
              <w:rPr>
                <w:b/>
                <w:sz w:val="22"/>
                <w:szCs w:val="22"/>
              </w:rPr>
            </w:pPr>
          </w:p>
        </w:tc>
        <w:tc>
          <w:tcPr>
            <w:tcW w:w="3372" w:type="dxa"/>
          </w:tcPr>
          <w:p w:rsidR="005F5AAF" w:rsidRPr="00D2077A" w:rsidRDefault="005F5AAF" w:rsidP="00692C8E">
            <w:pPr>
              <w:jc w:val="center"/>
              <w:rPr>
                <w:b/>
                <w:sz w:val="22"/>
                <w:szCs w:val="22"/>
              </w:rPr>
            </w:pPr>
          </w:p>
        </w:tc>
      </w:tr>
    </w:tbl>
    <w:p w:rsidR="005F5AAF" w:rsidRPr="00D2077A" w:rsidRDefault="005F5AAF" w:rsidP="005F5AAF">
      <w:pPr>
        <w:pBdr>
          <w:bottom w:val="single" w:sz="4" w:space="1" w:color="auto"/>
        </w:pBdr>
        <w:ind w:firstLine="708"/>
        <w:jc w:val="center"/>
        <w:rPr>
          <w:b/>
          <w:sz w:val="22"/>
          <w:szCs w:val="22"/>
        </w:rPr>
      </w:pPr>
    </w:p>
    <w:p w:rsidR="005F5AAF" w:rsidRPr="00D2077A" w:rsidRDefault="005F5AAF" w:rsidP="005F5AAF">
      <w:pPr>
        <w:ind w:firstLine="708"/>
        <w:jc w:val="center"/>
        <w:rPr>
          <w:b/>
          <w:sz w:val="22"/>
          <w:szCs w:val="22"/>
        </w:rPr>
      </w:pPr>
    </w:p>
    <w:p w:rsidR="005F5AAF" w:rsidRPr="00D2077A" w:rsidRDefault="005F5AAF" w:rsidP="005F5AAF">
      <w:pPr>
        <w:ind w:firstLine="708"/>
        <w:jc w:val="center"/>
        <w:rPr>
          <w:b/>
          <w:sz w:val="22"/>
          <w:szCs w:val="22"/>
        </w:rPr>
      </w:pPr>
      <w:r w:rsidRPr="00D2077A">
        <w:rPr>
          <w:b/>
          <w:sz w:val="22"/>
          <w:szCs w:val="22"/>
        </w:rPr>
        <w:t>Заявление</w:t>
      </w:r>
    </w:p>
    <w:p w:rsidR="005F5AAF" w:rsidRDefault="005F5AAF" w:rsidP="005F5AAF">
      <w:pPr>
        <w:ind w:firstLine="708"/>
        <w:jc w:val="center"/>
        <w:rPr>
          <w:b/>
          <w:sz w:val="22"/>
          <w:szCs w:val="22"/>
        </w:rPr>
      </w:pPr>
      <w:r w:rsidRPr="00D2077A">
        <w:rPr>
          <w:b/>
          <w:sz w:val="22"/>
          <w:szCs w:val="22"/>
        </w:rPr>
        <w:t xml:space="preserve">о персональной ответственности участника физкультурного мероприятия </w:t>
      </w:r>
    </w:p>
    <w:p w:rsidR="005F5AAF" w:rsidRPr="00D2077A" w:rsidRDefault="005F5AAF" w:rsidP="005F5AAF">
      <w:pPr>
        <w:ind w:firstLine="708"/>
        <w:jc w:val="center"/>
        <w:rPr>
          <w:b/>
          <w:sz w:val="22"/>
          <w:szCs w:val="22"/>
        </w:rPr>
      </w:pPr>
      <w:r w:rsidRPr="00D2077A">
        <w:rPr>
          <w:b/>
          <w:sz w:val="22"/>
          <w:szCs w:val="22"/>
        </w:rPr>
        <w:t>«Обнимаю город Колу</w:t>
      </w:r>
      <w:r>
        <w:rPr>
          <w:b/>
          <w:sz w:val="22"/>
          <w:szCs w:val="22"/>
        </w:rPr>
        <w:t>-2025</w:t>
      </w:r>
      <w:r w:rsidRPr="00D2077A">
        <w:rPr>
          <w:b/>
          <w:sz w:val="22"/>
          <w:szCs w:val="22"/>
        </w:rPr>
        <w:t>».</w:t>
      </w:r>
    </w:p>
    <w:p w:rsidR="005F5AAF" w:rsidRPr="00D2077A" w:rsidRDefault="005F5AAF" w:rsidP="005F5AAF">
      <w:pPr>
        <w:ind w:firstLine="708"/>
        <w:jc w:val="both"/>
        <w:rPr>
          <w:sz w:val="22"/>
          <w:szCs w:val="22"/>
        </w:rPr>
      </w:pPr>
    </w:p>
    <w:p w:rsidR="005F5AAF" w:rsidRPr="00D2077A" w:rsidRDefault="005F5AAF" w:rsidP="005F5AAF">
      <w:pPr>
        <w:ind w:firstLine="708"/>
        <w:jc w:val="both"/>
        <w:rPr>
          <w:sz w:val="22"/>
          <w:szCs w:val="22"/>
        </w:rPr>
      </w:pPr>
      <w:r w:rsidRPr="00D2077A">
        <w:rPr>
          <w:sz w:val="22"/>
          <w:szCs w:val="22"/>
        </w:rPr>
        <w:t>Я ____________________________________________________________________________ ______________ (дата рождения) несу персональную ответственность за состояние здоровья, техническую подготовленность и степень тренированности</w:t>
      </w:r>
    </w:p>
    <w:p w:rsidR="005F5AAF" w:rsidRPr="00D2077A" w:rsidRDefault="005F5AAF" w:rsidP="005F5AAF">
      <w:pPr>
        <w:ind w:firstLine="708"/>
        <w:jc w:val="both"/>
        <w:rPr>
          <w:sz w:val="22"/>
          <w:szCs w:val="22"/>
        </w:rPr>
      </w:pPr>
      <w:r w:rsidRPr="00D2077A">
        <w:rPr>
          <w:sz w:val="22"/>
          <w:szCs w:val="22"/>
        </w:rPr>
        <w:t>______________________                                                 ____________________</w:t>
      </w:r>
    </w:p>
    <w:p w:rsidR="005F5AAF" w:rsidRPr="00D2077A" w:rsidRDefault="005F5AAF" w:rsidP="005F5AAF">
      <w:pPr>
        <w:ind w:firstLine="708"/>
        <w:jc w:val="both"/>
        <w:rPr>
          <w:sz w:val="22"/>
          <w:szCs w:val="22"/>
        </w:rPr>
      </w:pPr>
      <w:r w:rsidRPr="00D2077A">
        <w:rPr>
          <w:sz w:val="22"/>
          <w:szCs w:val="22"/>
        </w:rPr>
        <w:t xml:space="preserve">              (</w:t>
      </w:r>
      <w:proofErr w:type="gramStart"/>
      <w:r w:rsidRPr="00D2077A">
        <w:rPr>
          <w:sz w:val="22"/>
          <w:szCs w:val="22"/>
        </w:rPr>
        <w:t xml:space="preserve">подпись)   </w:t>
      </w:r>
      <w:proofErr w:type="gramEnd"/>
      <w:r w:rsidRPr="00D2077A">
        <w:rPr>
          <w:sz w:val="22"/>
          <w:szCs w:val="22"/>
        </w:rPr>
        <w:t xml:space="preserve">                                                                 (дата)</w:t>
      </w:r>
    </w:p>
    <w:p w:rsidR="005F5AAF" w:rsidRPr="00D2077A" w:rsidRDefault="005F5AAF" w:rsidP="005F5AAF">
      <w:pPr>
        <w:ind w:firstLine="708"/>
        <w:jc w:val="both"/>
        <w:rPr>
          <w:sz w:val="22"/>
          <w:szCs w:val="22"/>
        </w:rPr>
      </w:pPr>
    </w:p>
    <w:p w:rsidR="005F5AAF" w:rsidRDefault="005F5AAF" w:rsidP="005F5AAF">
      <w:pPr>
        <w:ind w:firstLine="708"/>
        <w:jc w:val="right"/>
        <w:rPr>
          <w:sz w:val="22"/>
          <w:szCs w:val="22"/>
        </w:rPr>
      </w:pPr>
    </w:p>
    <w:p w:rsidR="005F5AAF" w:rsidRPr="00F038F7" w:rsidRDefault="005F5AAF" w:rsidP="00F038F7">
      <w:pPr>
        <w:ind w:left="6946"/>
        <w:rPr>
          <w:b/>
          <w:sz w:val="22"/>
          <w:szCs w:val="22"/>
        </w:rPr>
      </w:pPr>
      <w:r w:rsidRPr="00F038F7">
        <w:rPr>
          <w:b/>
          <w:sz w:val="22"/>
          <w:szCs w:val="22"/>
        </w:rPr>
        <w:t xml:space="preserve">Главе </w:t>
      </w:r>
      <w:bookmarkStart w:id="0" w:name="_GoBack"/>
      <w:bookmarkEnd w:id="0"/>
      <w:r w:rsidRPr="00F038F7">
        <w:rPr>
          <w:b/>
          <w:sz w:val="22"/>
          <w:szCs w:val="22"/>
        </w:rPr>
        <w:t xml:space="preserve">Кольского района </w:t>
      </w:r>
    </w:p>
    <w:p w:rsidR="005F5AAF" w:rsidRPr="00F038F7" w:rsidRDefault="005F5AAF" w:rsidP="00F038F7">
      <w:pPr>
        <w:ind w:left="6946"/>
        <w:rPr>
          <w:b/>
          <w:sz w:val="22"/>
          <w:szCs w:val="22"/>
        </w:rPr>
      </w:pPr>
      <w:r w:rsidRPr="00F038F7">
        <w:rPr>
          <w:b/>
          <w:sz w:val="22"/>
          <w:szCs w:val="22"/>
        </w:rPr>
        <w:t>А.П. Лихолату</w:t>
      </w:r>
    </w:p>
    <w:p w:rsidR="005F5AAF" w:rsidRPr="00D2077A" w:rsidRDefault="005F5AAF" w:rsidP="005F5AAF">
      <w:pPr>
        <w:ind w:firstLine="708"/>
        <w:jc w:val="right"/>
        <w:rPr>
          <w:sz w:val="22"/>
          <w:szCs w:val="22"/>
        </w:rPr>
      </w:pPr>
      <w:r w:rsidRPr="00D2077A">
        <w:rPr>
          <w:sz w:val="22"/>
          <w:szCs w:val="22"/>
        </w:rPr>
        <w:tab/>
      </w:r>
    </w:p>
    <w:p w:rsidR="005F5AAF" w:rsidRPr="00D2077A" w:rsidRDefault="005F5AAF" w:rsidP="005F5AAF">
      <w:pPr>
        <w:ind w:firstLine="708"/>
        <w:jc w:val="right"/>
        <w:rPr>
          <w:sz w:val="22"/>
          <w:szCs w:val="22"/>
        </w:rPr>
      </w:pPr>
      <w:r w:rsidRPr="00D2077A">
        <w:rPr>
          <w:sz w:val="22"/>
          <w:szCs w:val="22"/>
        </w:rPr>
        <w:t>От кого: _______________________ ______________________________</w:t>
      </w:r>
    </w:p>
    <w:p w:rsidR="005F5AAF" w:rsidRPr="00D2077A" w:rsidRDefault="005F5AAF" w:rsidP="005F5AAF">
      <w:pPr>
        <w:ind w:firstLine="708"/>
        <w:jc w:val="right"/>
        <w:rPr>
          <w:sz w:val="22"/>
          <w:szCs w:val="22"/>
        </w:rPr>
      </w:pPr>
      <w:r w:rsidRPr="00D2077A">
        <w:rPr>
          <w:sz w:val="22"/>
          <w:szCs w:val="22"/>
        </w:rPr>
        <w:t xml:space="preserve">             (Ф.И.О. гражданина) </w:t>
      </w:r>
    </w:p>
    <w:p w:rsidR="005F5AAF" w:rsidRPr="00D2077A" w:rsidRDefault="005F5AAF" w:rsidP="005F5AAF">
      <w:pPr>
        <w:ind w:firstLine="708"/>
        <w:jc w:val="center"/>
        <w:rPr>
          <w:b/>
          <w:sz w:val="22"/>
          <w:szCs w:val="22"/>
        </w:rPr>
      </w:pPr>
    </w:p>
    <w:p w:rsidR="005F5AAF" w:rsidRPr="00D2077A" w:rsidRDefault="005F5AAF" w:rsidP="005F5AAF">
      <w:pPr>
        <w:ind w:firstLine="708"/>
        <w:jc w:val="center"/>
        <w:rPr>
          <w:b/>
          <w:sz w:val="22"/>
          <w:szCs w:val="22"/>
        </w:rPr>
      </w:pPr>
      <w:r w:rsidRPr="00D2077A">
        <w:rPr>
          <w:b/>
          <w:sz w:val="22"/>
          <w:szCs w:val="22"/>
        </w:rPr>
        <w:t>Согласие</w:t>
      </w:r>
    </w:p>
    <w:p w:rsidR="005F5AAF" w:rsidRPr="00D2077A" w:rsidRDefault="005F5AAF" w:rsidP="005F5AAF">
      <w:pPr>
        <w:ind w:firstLine="708"/>
        <w:jc w:val="center"/>
        <w:rPr>
          <w:b/>
          <w:sz w:val="22"/>
          <w:szCs w:val="22"/>
        </w:rPr>
      </w:pPr>
      <w:r w:rsidRPr="00D2077A">
        <w:rPr>
          <w:b/>
          <w:sz w:val="22"/>
          <w:szCs w:val="22"/>
        </w:rPr>
        <w:t>на обработку персональных данных</w:t>
      </w:r>
    </w:p>
    <w:p w:rsidR="005F5AAF" w:rsidRPr="00D2077A" w:rsidRDefault="005F5AAF" w:rsidP="005F5AAF">
      <w:pPr>
        <w:ind w:firstLine="708"/>
        <w:jc w:val="both"/>
        <w:rPr>
          <w:sz w:val="22"/>
          <w:szCs w:val="22"/>
        </w:rPr>
      </w:pPr>
    </w:p>
    <w:p w:rsidR="005F5AAF" w:rsidRPr="00D2077A" w:rsidRDefault="005F5AAF" w:rsidP="005F5AAF">
      <w:pPr>
        <w:ind w:firstLine="708"/>
        <w:jc w:val="both"/>
        <w:rPr>
          <w:sz w:val="22"/>
          <w:szCs w:val="22"/>
        </w:rPr>
      </w:pPr>
      <w:r w:rsidRPr="00D2077A">
        <w:rPr>
          <w:sz w:val="22"/>
          <w:szCs w:val="22"/>
        </w:rPr>
        <w:t xml:space="preserve"> Я, _____________________________________________________________________________,  </w:t>
      </w:r>
    </w:p>
    <w:p w:rsidR="005F5AAF" w:rsidRPr="00D2077A" w:rsidRDefault="005F5AAF" w:rsidP="005F5AAF">
      <w:pPr>
        <w:ind w:firstLine="708"/>
        <w:jc w:val="both"/>
        <w:rPr>
          <w:sz w:val="22"/>
          <w:szCs w:val="22"/>
        </w:rPr>
      </w:pPr>
      <w:r w:rsidRPr="00D2077A">
        <w:rPr>
          <w:sz w:val="22"/>
          <w:szCs w:val="22"/>
        </w:rPr>
        <w:t>(фамилия, имя, отчество)</w:t>
      </w:r>
    </w:p>
    <w:p w:rsidR="005F5AAF" w:rsidRPr="00D2077A" w:rsidRDefault="005F5AAF" w:rsidP="005F5AAF">
      <w:pPr>
        <w:jc w:val="both"/>
        <w:rPr>
          <w:sz w:val="22"/>
          <w:szCs w:val="22"/>
        </w:rPr>
      </w:pPr>
      <w:r w:rsidRPr="00D2077A">
        <w:rPr>
          <w:sz w:val="22"/>
          <w:szCs w:val="22"/>
        </w:rPr>
        <w:t>проживающий(</w:t>
      </w:r>
      <w:proofErr w:type="spellStart"/>
      <w:r w:rsidRPr="00D2077A">
        <w:rPr>
          <w:sz w:val="22"/>
          <w:szCs w:val="22"/>
        </w:rPr>
        <w:t>ая</w:t>
      </w:r>
      <w:proofErr w:type="spellEnd"/>
      <w:r w:rsidRPr="00D2077A">
        <w:rPr>
          <w:sz w:val="22"/>
          <w:szCs w:val="22"/>
        </w:rPr>
        <w:t xml:space="preserve">) </w:t>
      </w:r>
      <w:proofErr w:type="gramStart"/>
      <w:r w:rsidRPr="00D2077A">
        <w:rPr>
          <w:sz w:val="22"/>
          <w:szCs w:val="22"/>
        </w:rPr>
        <w:t>по  адресу</w:t>
      </w:r>
      <w:proofErr w:type="gramEnd"/>
      <w:r w:rsidRPr="00D2077A">
        <w:rPr>
          <w:sz w:val="22"/>
          <w:szCs w:val="22"/>
        </w:rPr>
        <w:t>:________________________________________________________</w:t>
      </w:r>
    </w:p>
    <w:p w:rsidR="005F5AAF" w:rsidRPr="00D2077A" w:rsidRDefault="005F5AAF" w:rsidP="005F5AAF">
      <w:pPr>
        <w:ind w:firstLine="708"/>
        <w:jc w:val="both"/>
        <w:rPr>
          <w:sz w:val="22"/>
          <w:szCs w:val="22"/>
        </w:rPr>
      </w:pPr>
    </w:p>
    <w:p w:rsidR="005F5AAF" w:rsidRPr="00D2077A" w:rsidRDefault="005F5AAF" w:rsidP="005F5AAF">
      <w:pPr>
        <w:jc w:val="both"/>
        <w:rPr>
          <w:sz w:val="22"/>
          <w:szCs w:val="22"/>
        </w:rPr>
      </w:pPr>
      <w:r w:rsidRPr="00D2077A">
        <w:rPr>
          <w:sz w:val="22"/>
          <w:szCs w:val="22"/>
        </w:rPr>
        <w:t xml:space="preserve">паспорт серия _________ № _______________ выдан «___» ______________ ______г. </w:t>
      </w:r>
    </w:p>
    <w:p w:rsidR="005F5AAF" w:rsidRPr="00D2077A" w:rsidRDefault="005F5AAF" w:rsidP="005F5AAF">
      <w:pPr>
        <w:jc w:val="both"/>
        <w:rPr>
          <w:sz w:val="22"/>
          <w:szCs w:val="22"/>
        </w:rPr>
      </w:pPr>
      <w:r w:rsidRPr="00D2077A">
        <w:rPr>
          <w:sz w:val="22"/>
          <w:szCs w:val="22"/>
        </w:rPr>
        <w:t>________________________________________________________________________________</w:t>
      </w:r>
    </w:p>
    <w:p w:rsidR="005F5AAF" w:rsidRPr="00723B1D" w:rsidRDefault="005F5AAF" w:rsidP="005F5AAF">
      <w:pPr>
        <w:jc w:val="both"/>
      </w:pPr>
      <w:r w:rsidRPr="00723B1D">
        <w:t xml:space="preserve">даю согласие администрации Кольского района на обработку информации, составляющей мои персональные данные (фамилию, имя, отчество), медицинской карты, адрес проживания, прочие сведения), в целях организации моего участия в официальных физкультурных мероприятиях и спортивных мероприятиях Кольского района, ведения статистики с применением различных способов обработки, а так же на публикацию фото и видеоматериалов, отснятых на официальных физкультурных мероприятиях и спортивных мероприятиях в средствах массовой информации и глобальной сети </w:t>
      </w:r>
      <w:proofErr w:type="spellStart"/>
      <w:r w:rsidRPr="00723B1D">
        <w:t>Internet</w:t>
      </w:r>
      <w:proofErr w:type="spellEnd"/>
      <w:r w:rsidRPr="00723B1D">
        <w:t xml:space="preserve">. </w:t>
      </w:r>
    </w:p>
    <w:p w:rsidR="005F5AAF" w:rsidRPr="00723B1D" w:rsidRDefault="005F5AAF" w:rsidP="005F5AAF">
      <w:pPr>
        <w:ind w:firstLine="708"/>
        <w:jc w:val="both"/>
      </w:pPr>
      <w:r w:rsidRPr="00723B1D">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проведении официальных физкультурных мероприятий и спортивных мероприятий), обезличивание, блокирование, а также осуществление любых иных действий с персональными данными, предусмотренных Федеральным законом РФ от 27.07.2006 г. № 152-ФЗ «О персональных данных». </w:t>
      </w:r>
    </w:p>
    <w:p w:rsidR="005F5AAF" w:rsidRPr="00723B1D" w:rsidRDefault="005F5AAF" w:rsidP="005F5AAF">
      <w:pPr>
        <w:ind w:firstLine="708"/>
        <w:jc w:val="both"/>
      </w:pPr>
      <w:r w:rsidRPr="00723B1D">
        <w:t xml:space="preserve">Администрация Кольского района гарантирует, что обработка персональных данных осуществляется в соответствии с действующим законодательством РФ. </w:t>
      </w:r>
    </w:p>
    <w:p w:rsidR="005F5AAF" w:rsidRPr="00723B1D" w:rsidRDefault="005F5AAF" w:rsidP="005F5AAF">
      <w:pPr>
        <w:ind w:firstLine="708"/>
        <w:jc w:val="both"/>
      </w:pPr>
      <w:r w:rsidRPr="00723B1D">
        <w:t>Я проинформирован(а), что персональные данные обрабатываются неавтоматизированным и автоматизированным способами обработки.</w:t>
      </w:r>
    </w:p>
    <w:p w:rsidR="005F5AAF" w:rsidRPr="00723B1D" w:rsidRDefault="005F5AAF" w:rsidP="005F5AAF">
      <w:pPr>
        <w:ind w:firstLine="708"/>
        <w:jc w:val="both"/>
      </w:pPr>
      <w:r w:rsidRPr="00723B1D">
        <w:t xml:space="preserve"> Согласие может быть отозвано субъектом персональных данных путем направления письменного заявления в Администрацию Кольского района.</w:t>
      </w:r>
    </w:p>
    <w:p w:rsidR="005F5AAF" w:rsidRPr="00723B1D" w:rsidRDefault="005F5AAF" w:rsidP="005F5AAF">
      <w:pPr>
        <w:ind w:firstLine="708"/>
        <w:jc w:val="both"/>
      </w:pPr>
      <w:r w:rsidRPr="00723B1D">
        <w:t xml:space="preserve">Настоящее Согласие действует всё время до момента отзыва Согласия. </w:t>
      </w:r>
    </w:p>
    <w:p w:rsidR="005F5AAF" w:rsidRPr="00723B1D" w:rsidRDefault="005F5AAF" w:rsidP="005F5AAF">
      <w:pPr>
        <w:ind w:firstLine="708"/>
        <w:jc w:val="both"/>
      </w:pPr>
      <w:r w:rsidRPr="00723B1D">
        <w:t xml:space="preserve">Я подтверждаю, что, давая согласие на обработку персональных данных, я действую своей волей и в своих интересах. </w:t>
      </w:r>
    </w:p>
    <w:p w:rsidR="00723B1D" w:rsidRPr="00CB4521" w:rsidRDefault="005F5AAF" w:rsidP="005F5AAF">
      <w:pPr>
        <w:ind w:firstLine="708"/>
        <w:jc w:val="both"/>
      </w:pPr>
      <w:r w:rsidRPr="00723B1D">
        <w:t>Дата ________________                       Подпись ______________________________</w:t>
      </w:r>
    </w:p>
    <w:sectPr w:rsidR="00723B1D" w:rsidRPr="00CB4521" w:rsidSect="00CA246D">
      <w:pgSz w:w="11907" w:h="16840" w:code="9"/>
      <w:pgMar w:top="709" w:right="851" w:bottom="851" w:left="1134" w:header="709" w:footer="709" w:gutter="0"/>
      <w:paperSrc w:first="7" w:other="7"/>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8EE" w:rsidRDefault="006108EE">
      <w:r>
        <w:separator/>
      </w:r>
    </w:p>
  </w:endnote>
  <w:endnote w:type="continuationSeparator" w:id="0">
    <w:p w:rsidR="006108EE" w:rsidRDefault="0061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8EE" w:rsidRDefault="006108EE">
      <w:r>
        <w:separator/>
      </w:r>
    </w:p>
  </w:footnote>
  <w:footnote w:type="continuationSeparator" w:id="0">
    <w:p w:rsidR="006108EE" w:rsidRDefault="00610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2F58"/>
    <w:multiLevelType w:val="hybridMultilevel"/>
    <w:tmpl w:val="08AE3C00"/>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127F521E"/>
    <w:multiLevelType w:val="hybridMultilevel"/>
    <w:tmpl w:val="232E0B54"/>
    <w:lvl w:ilvl="0" w:tplc="84FE97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840"/>
        </w:tabs>
        <w:ind w:left="840" w:hanging="360"/>
      </w:pPr>
      <w:rPr>
        <w:rFonts w:ascii="Courier New" w:hAnsi="Courier New" w:cs="Courier New" w:hint="default"/>
      </w:rPr>
    </w:lvl>
    <w:lvl w:ilvl="2" w:tplc="04190005" w:tentative="1">
      <w:start w:val="1"/>
      <w:numFmt w:val="bullet"/>
      <w:lvlText w:val=""/>
      <w:lvlJc w:val="left"/>
      <w:pPr>
        <w:tabs>
          <w:tab w:val="num" w:pos="1560"/>
        </w:tabs>
        <w:ind w:left="1560" w:hanging="360"/>
      </w:pPr>
      <w:rPr>
        <w:rFonts w:ascii="Wingdings" w:hAnsi="Wingdings" w:hint="default"/>
      </w:rPr>
    </w:lvl>
    <w:lvl w:ilvl="3" w:tplc="04190001" w:tentative="1">
      <w:start w:val="1"/>
      <w:numFmt w:val="bullet"/>
      <w:lvlText w:val=""/>
      <w:lvlJc w:val="left"/>
      <w:pPr>
        <w:tabs>
          <w:tab w:val="num" w:pos="2280"/>
        </w:tabs>
        <w:ind w:left="2280" w:hanging="360"/>
      </w:pPr>
      <w:rPr>
        <w:rFonts w:ascii="Symbol" w:hAnsi="Symbol" w:hint="default"/>
      </w:rPr>
    </w:lvl>
    <w:lvl w:ilvl="4" w:tplc="04190003" w:tentative="1">
      <w:start w:val="1"/>
      <w:numFmt w:val="bullet"/>
      <w:lvlText w:val="o"/>
      <w:lvlJc w:val="left"/>
      <w:pPr>
        <w:tabs>
          <w:tab w:val="num" w:pos="3000"/>
        </w:tabs>
        <w:ind w:left="3000" w:hanging="360"/>
      </w:pPr>
      <w:rPr>
        <w:rFonts w:ascii="Courier New" w:hAnsi="Courier New" w:cs="Courier New" w:hint="default"/>
      </w:rPr>
    </w:lvl>
    <w:lvl w:ilvl="5" w:tplc="04190005" w:tentative="1">
      <w:start w:val="1"/>
      <w:numFmt w:val="bullet"/>
      <w:lvlText w:val=""/>
      <w:lvlJc w:val="left"/>
      <w:pPr>
        <w:tabs>
          <w:tab w:val="num" w:pos="3720"/>
        </w:tabs>
        <w:ind w:left="3720" w:hanging="360"/>
      </w:pPr>
      <w:rPr>
        <w:rFonts w:ascii="Wingdings" w:hAnsi="Wingdings" w:hint="default"/>
      </w:rPr>
    </w:lvl>
    <w:lvl w:ilvl="6" w:tplc="04190001" w:tentative="1">
      <w:start w:val="1"/>
      <w:numFmt w:val="bullet"/>
      <w:lvlText w:val=""/>
      <w:lvlJc w:val="left"/>
      <w:pPr>
        <w:tabs>
          <w:tab w:val="num" w:pos="4440"/>
        </w:tabs>
        <w:ind w:left="4440" w:hanging="360"/>
      </w:pPr>
      <w:rPr>
        <w:rFonts w:ascii="Symbol" w:hAnsi="Symbol" w:hint="default"/>
      </w:rPr>
    </w:lvl>
    <w:lvl w:ilvl="7" w:tplc="04190003" w:tentative="1">
      <w:start w:val="1"/>
      <w:numFmt w:val="bullet"/>
      <w:lvlText w:val="o"/>
      <w:lvlJc w:val="left"/>
      <w:pPr>
        <w:tabs>
          <w:tab w:val="num" w:pos="5160"/>
        </w:tabs>
        <w:ind w:left="5160" w:hanging="360"/>
      </w:pPr>
      <w:rPr>
        <w:rFonts w:ascii="Courier New" w:hAnsi="Courier New" w:cs="Courier New" w:hint="default"/>
      </w:rPr>
    </w:lvl>
    <w:lvl w:ilvl="8" w:tplc="04190005" w:tentative="1">
      <w:start w:val="1"/>
      <w:numFmt w:val="bullet"/>
      <w:lvlText w:val=""/>
      <w:lvlJc w:val="left"/>
      <w:pPr>
        <w:tabs>
          <w:tab w:val="num" w:pos="5880"/>
        </w:tabs>
        <w:ind w:left="5880" w:hanging="360"/>
      </w:pPr>
      <w:rPr>
        <w:rFonts w:ascii="Wingdings" w:hAnsi="Wingdings" w:hint="default"/>
      </w:rPr>
    </w:lvl>
  </w:abstractNum>
  <w:abstractNum w:abstractNumId="2" w15:restartNumberingAfterBreak="0">
    <w:nsid w:val="18564C68"/>
    <w:multiLevelType w:val="multilevel"/>
    <w:tmpl w:val="DAA0BBC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190E5D67"/>
    <w:multiLevelType w:val="multilevel"/>
    <w:tmpl w:val="20548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1E4EBA"/>
    <w:multiLevelType w:val="hybridMultilevel"/>
    <w:tmpl w:val="FB4E6AF8"/>
    <w:lvl w:ilvl="0" w:tplc="EA26346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15:restartNumberingAfterBreak="0">
    <w:nsid w:val="198706C2"/>
    <w:multiLevelType w:val="hybridMultilevel"/>
    <w:tmpl w:val="D074AFD0"/>
    <w:lvl w:ilvl="0" w:tplc="53CC10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E526AF"/>
    <w:multiLevelType w:val="hybridMultilevel"/>
    <w:tmpl w:val="CB26F92C"/>
    <w:lvl w:ilvl="0" w:tplc="C7EC3C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C501F5"/>
    <w:multiLevelType w:val="hybridMultilevel"/>
    <w:tmpl w:val="D4685B7C"/>
    <w:lvl w:ilvl="0" w:tplc="9B407C6C">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301B4AC4"/>
    <w:multiLevelType w:val="hybridMultilevel"/>
    <w:tmpl w:val="F9D63E4E"/>
    <w:lvl w:ilvl="0" w:tplc="0CCC590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3A70DEA"/>
    <w:multiLevelType w:val="hybridMultilevel"/>
    <w:tmpl w:val="378C4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7A6BF8"/>
    <w:multiLevelType w:val="hybridMultilevel"/>
    <w:tmpl w:val="BD48E6EC"/>
    <w:lvl w:ilvl="0" w:tplc="84FE97F4">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1" w15:restartNumberingAfterBreak="0">
    <w:nsid w:val="5C7532D7"/>
    <w:multiLevelType w:val="hybridMultilevel"/>
    <w:tmpl w:val="ED8A853E"/>
    <w:lvl w:ilvl="0" w:tplc="CBBEC1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65721C2B"/>
    <w:multiLevelType w:val="hybridMultilevel"/>
    <w:tmpl w:val="BD12105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6C204AFE"/>
    <w:multiLevelType w:val="hybridMultilevel"/>
    <w:tmpl w:val="03D8E272"/>
    <w:lvl w:ilvl="0" w:tplc="FFA03E5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7612712F"/>
    <w:multiLevelType w:val="hybridMultilevel"/>
    <w:tmpl w:val="F3D4A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C562A6"/>
    <w:multiLevelType w:val="multilevel"/>
    <w:tmpl w:val="BD12105A"/>
    <w:lvl w:ilvl="0">
      <w:start w:val="1"/>
      <w:numFmt w:val="bullet"/>
      <w:lvlText w:val=""/>
      <w:lvlJc w:val="left"/>
      <w:pPr>
        <w:tabs>
          <w:tab w:val="num" w:pos="1320"/>
        </w:tabs>
        <w:ind w:left="1320" w:hanging="360"/>
      </w:pPr>
      <w:rPr>
        <w:rFonts w:ascii="Symbol" w:hAnsi="Symbol" w:hint="default"/>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hint="default"/>
      </w:rPr>
    </w:lvl>
  </w:abstractNum>
  <w:num w:numId="1">
    <w:abstractNumId w:val="0"/>
  </w:num>
  <w:num w:numId="2">
    <w:abstractNumId w:val="7"/>
  </w:num>
  <w:num w:numId="3">
    <w:abstractNumId w:val="12"/>
  </w:num>
  <w:num w:numId="4">
    <w:abstractNumId w:val="15"/>
  </w:num>
  <w:num w:numId="5">
    <w:abstractNumId w:val="10"/>
  </w:num>
  <w:num w:numId="6">
    <w:abstractNumId w:val="1"/>
  </w:num>
  <w:num w:numId="7">
    <w:abstractNumId w:val="13"/>
  </w:num>
  <w:num w:numId="8">
    <w:abstractNumId w:val="11"/>
  </w:num>
  <w:num w:numId="9">
    <w:abstractNumId w:val="9"/>
  </w:num>
  <w:num w:numId="10">
    <w:abstractNumId w:val="8"/>
  </w:num>
  <w:num w:numId="11">
    <w:abstractNumId w:val="5"/>
  </w:num>
  <w:num w:numId="12">
    <w:abstractNumId w:val="6"/>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8EE"/>
    <w:rsid w:val="0000198E"/>
    <w:rsid w:val="000038EE"/>
    <w:rsid w:val="00003FE3"/>
    <w:rsid w:val="00006B20"/>
    <w:rsid w:val="00011084"/>
    <w:rsid w:val="0001217D"/>
    <w:rsid w:val="00025B9C"/>
    <w:rsid w:val="00026FAE"/>
    <w:rsid w:val="0004237C"/>
    <w:rsid w:val="00046FB3"/>
    <w:rsid w:val="0004792A"/>
    <w:rsid w:val="00047AB0"/>
    <w:rsid w:val="00050673"/>
    <w:rsid w:val="000545AC"/>
    <w:rsid w:val="00055841"/>
    <w:rsid w:val="00064324"/>
    <w:rsid w:val="00065B5E"/>
    <w:rsid w:val="00066874"/>
    <w:rsid w:val="000712EC"/>
    <w:rsid w:val="0008187B"/>
    <w:rsid w:val="0009216C"/>
    <w:rsid w:val="000A4E8D"/>
    <w:rsid w:val="000A6170"/>
    <w:rsid w:val="000A6224"/>
    <w:rsid w:val="000B2C07"/>
    <w:rsid w:val="000B4F03"/>
    <w:rsid w:val="000B644D"/>
    <w:rsid w:val="000B65AC"/>
    <w:rsid w:val="000E6A9E"/>
    <w:rsid w:val="0010021F"/>
    <w:rsid w:val="00112C1B"/>
    <w:rsid w:val="001146C1"/>
    <w:rsid w:val="001150B3"/>
    <w:rsid w:val="00121EAA"/>
    <w:rsid w:val="00122073"/>
    <w:rsid w:val="0012383A"/>
    <w:rsid w:val="00132712"/>
    <w:rsid w:val="0013365E"/>
    <w:rsid w:val="00133ABF"/>
    <w:rsid w:val="0014175E"/>
    <w:rsid w:val="00146DBC"/>
    <w:rsid w:val="001501DE"/>
    <w:rsid w:val="00150E7A"/>
    <w:rsid w:val="001524AC"/>
    <w:rsid w:val="00157555"/>
    <w:rsid w:val="00172459"/>
    <w:rsid w:val="001724E1"/>
    <w:rsid w:val="00174663"/>
    <w:rsid w:val="00183EB1"/>
    <w:rsid w:val="00184C89"/>
    <w:rsid w:val="00187E10"/>
    <w:rsid w:val="00190EB2"/>
    <w:rsid w:val="00193132"/>
    <w:rsid w:val="00194605"/>
    <w:rsid w:val="001946DB"/>
    <w:rsid w:val="0019766D"/>
    <w:rsid w:val="001A1FE0"/>
    <w:rsid w:val="001A33F4"/>
    <w:rsid w:val="001A6ABE"/>
    <w:rsid w:val="001A72EB"/>
    <w:rsid w:val="001B54B8"/>
    <w:rsid w:val="001B769E"/>
    <w:rsid w:val="001C2286"/>
    <w:rsid w:val="001C48E2"/>
    <w:rsid w:val="001C661D"/>
    <w:rsid w:val="001C77D1"/>
    <w:rsid w:val="001D105E"/>
    <w:rsid w:val="001E24F1"/>
    <w:rsid w:val="001E4F62"/>
    <w:rsid w:val="001E71E1"/>
    <w:rsid w:val="001E7CB8"/>
    <w:rsid w:val="001F3A38"/>
    <w:rsid w:val="001F7D67"/>
    <w:rsid w:val="001F7DA9"/>
    <w:rsid w:val="00200739"/>
    <w:rsid w:val="00205E6D"/>
    <w:rsid w:val="0021304A"/>
    <w:rsid w:val="002142AE"/>
    <w:rsid w:val="0021435B"/>
    <w:rsid w:val="0022514E"/>
    <w:rsid w:val="00230C4D"/>
    <w:rsid w:val="00232A7A"/>
    <w:rsid w:val="002344ED"/>
    <w:rsid w:val="00237535"/>
    <w:rsid w:val="002375A6"/>
    <w:rsid w:val="00240FF6"/>
    <w:rsid w:val="00243B06"/>
    <w:rsid w:val="00250001"/>
    <w:rsid w:val="00250067"/>
    <w:rsid w:val="00254DFA"/>
    <w:rsid w:val="00260EDB"/>
    <w:rsid w:val="00270F0E"/>
    <w:rsid w:val="00275B1A"/>
    <w:rsid w:val="002821E2"/>
    <w:rsid w:val="002865FB"/>
    <w:rsid w:val="002932A1"/>
    <w:rsid w:val="002A2C86"/>
    <w:rsid w:val="002A307B"/>
    <w:rsid w:val="002A3E0D"/>
    <w:rsid w:val="002A4E8A"/>
    <w:rsid w:val="002A5E16"/>
    <w:rsid w:val="002A72D9"/>
    <w:rsid w:val="002B2862"/>
    <w:rsid w:val="002B34D1"/>
    <w:rsid w:val="002B6367"/>
    <w:rsid w:val="002B6709"/>
    <w:rsid w:val="002C0CDF"/>
    <w:rsid w:val="002C2F1F"/>
    <w:rsid w:val="002C54A7"/>
    <w:rsid w:val="002C5F7E"/>
    <w:rsid w:val="002D2E31"/>
    <w:rsid w:val="002D52D4"/>
    <w:rsid w:val="002D6270"/>
    <w:rsid w:val="002D657A"/>
    <w:rsid w:val="002D6A83"/>
    <w:rsid w:val="002E1844"/>
    <w:rsid w:val="002E64EB"/>
    <w:rsid w:val="002E6AAA"/>
    <w:rsid w:val="002F1E37"/>
    <w:rsid w:val="002F4510"/>
    <w:rsid w:val="002F542F"/>
    <w:rsid w:val="002F5DB4"/>
    <w:rsid w:val="002F74B8"/>
    <w:rsid w:val="00305186"/>
    <w:rsid w:val="00315550"/>
    <w:rsid w:val="00316B45"/>
    <w:rsid w:val="00317305"/>
    <w:rsid w:val="003207AE"/>
    <w:rsid w:val="003313CB"/>
    <w:rsid w:val="00332C40"/>
    <w:rsid w:val="00334F7E"/>
    <w:rsid w:val="003446DB"/>
    <w:rsid w:val="00352AD0"/>
    <w:rsid w:val="00353368"/>
    <w:rsid w:val="00354115"/>
    <w:rsid w:val="003542AF"/>
    <w:rsid w:val="003556EE"/>
    <w:rsid w:val="00356D7B"/>
    <w:rsid w:val="003603D8"/>
    <w:rsid w:val="0038178B"/>
    <w:rsid w:val="00381F6B"/>
    <w:rsid w:val="00384900"/>
    <w:rsid w:val="00384A2D"/>
    <w:rsid w:val="003855E2"/>
    <w:rsid w:val="003859F2"/>
    <w:rsid w:val="00396867"/>
    <w:rsid w:val="00397B08"/>
    <w:rsid w:val="003A123D"/>
    <w:rsid w:val="003A1474"/>
    <w:rsid w:val="003A3A54"/>
    <w:rsid w:val="003A4380"/>
    <w:rsid w:val="003A5191"/>
    <w:rsid w:val="003A6EE6"/>
    <w:rsid w:val="003A7201"/>
    <w:rsid w:val="003B18B6"/>
    <w:rsid w:val="003C192B"/>
    <w:rsid w:val="003C4EC2"/>
    <w:rsid w:val="003C6DEF"/>
    <w:rsid w:val="003D12D5"/>
    <w:rsid w:val="003D17E1"/>
    <w:rsid w:val="003D20DE"/>
    <w:rsid w:val="003D2192"/>
    <w:rsid w:val="003D39EF"/>
    <w:rsid w:val="003D4E72"/>
    <w:rsid w:val="003E0E2C"/>
    <w:rsid w:val="003E286C"/>
    <w:rsid w:val="003E701A"/>
    <w:rsid w:val="003F11C2"/>
    <w:rsid w:val="003F1ECD"/>
    <w:rsid w:val="004008C5"/>
    <w:rsid w:val="004053B3"/>
    <w:rsid w:val="00410594"/>
    <w:rsid w:val="004164BA"/>
    <w:rsid w:val="00417B09"/>
    <w:rsid w:val="00432930"/>
    <w:rsid w:val="00437CAC"/>
    <w:rsid w:val="004421EB"/>
    <w:rsid w:val="0044316F"/>
    <w:rsid w:val="00447A91"/>
    <w:rsid w:val="004505C1"/>
    <w:rsid w:val="0045481B"/>
    <w:rsid w:val="0046191D"/>
    <w:rsid w:val="00464429"/>
    <w:rsid w:val="0046499F"/>
    <w:rsid w:val="00477950"/>
    <w:rsid w:val="0048037B"/>
    <w:rsid w:val="0048340A"/>
    <w:rsid w:val="00483AA2"/>
    <w:rsid w:val="00484EC1"/>
    <w:rsid w:val="004872F7"/>
    <w:rsid w:val="00491B7E"/>
    <w:rsid w:val="00491B84"/>
    <w:rsid w:val="00493971"/>
    <w:rsid w:val="004960DD"/>
    <w:rsid w:val="004A0967"/>
    <w:rsid w:val="004A13F9"/>
    <w:rsid w:val="004A20C2"/>
    <w:rsid w:val="004A2E7A"/>
    <w:rsid w:val="004A731D"/>
    <w:rsid w:val="004B0F34"/>
    <w:rsid w:val="004B5E12"/>
    <w:rsid w:val="004B6918"/>
    <w:rsid w:val="004B6F3A"/>
    <w:rsid w:val="004C15CC"/>
    <w:rsid w:val="004C4E03"/>
    <w:rsid w:val="004C65C9"/>
    <w:rsid w:val="004D10D4"/>
    <w:rsid w:val="004D5D4F"/>
    <w:rsid w:val="004D66F3"/>
    <w:rsid w:val="004E1993"/>
    <w:rsid w:val="004E719A"/>
    <w:rsid w:val="004F0ADA"/>
    <w:rsid w:val="004F562C"/>
    <w:rsid w:val="004F68A2"/>
    <w:rsid w:val="004F6F0A"/>
    <w:rsid w:val="00504E8F"/>
    <w:rsid w:val="00505562"/>
    <w:rsid w:val="005206CD"/>
    <w:rsid w:val="00520DEE"/>
    <w:rsid w:val="005305BA"/>
    <w:rsid w:val="005318E4"/>
    <w:rsid w:val="00536806"/>
    <w:rsid w:val="00542818"/>
    <w:rsid w:val="00543637"/>
    <w:rsid w:val="00546570"/>
    <w:rsid w:val="00560009"/>
    <w:rsid w:val="00562257"/>
    <w:rsid w:val="00563480"/>
    <w:rsid w:val="00567DBF"/>
    <w:rsid w:val="005707A0"/>
    <w:rsid w:val="00573B6E"/>
    <w:rsid w:val="00576AC0"/>
    <w:rsid w:val="005774BA"/>
    <w:rsid w:val="005826E1"/>
    <w:rsid w:val="00583FA2"/>
    <w:rsid w:val="00587B0C"/>
    <w:rsid w:val="0059508C"/>
    <w:rsid w:val="005964AB"/>
    <w:rsid w:val="00596E21"/>
    <w:rsid w:val="005A5900"/>
    <w:rsid w:val="005B2C07"/>
    <w:rsid w:val="005C08C3"/>
    <w:rsid w:val="005C41AA"/>
    <w:rsid w:val="005C6128"/>
    <w:rsid w:val="005C7296"/>
    <w:rsid w:val="005D3970"/>
    <w:rsid w:val="005D62EE"/>
    <w:rsid w:val="005D65C0"/>
    <w:rsid w:val="005D7367"/>
    <w:rsid w:val="005E2821"/>
    <w:rsid w:val="005E6C60"/>
    <w:rsid w:val="005F50C1"/>
    <w:rsid w:val="005F5AAF"/>
    <w:rsid w:val="006061E5"/>
    <w:rsid w:val="00606C6A"/>
    <w:rsid w:val="00606DC0"/>
    <w:rsid w:val="006108EE"/>
    <w:rsid w:val="00620DAC"/>
    <w:rsid w:val="006215FA"/>
    <w:rsid w:val="00632470"/>
    <w:rsid w:val="00634C96"/>
    <w:rsid w:val="0064781F"/>
    <w:rsid w:val="00650274"/>
    <w:rsid w:val="006505CB"/>
    <w:rsid w:val="00657A65"/>
    <w:rsid w:val="0066543D"/>
    <w:rsid w:val="006712D4"/>
    <w:rsid w:val="00673918"/>
    <w:rsid w:val="00673FB6"/>
    <w:rsid w:val="00674F9E"/>
    <w:rsid w:val="00683510"/>
    <w:rsid w:val="006932B3"/>
    <w:rsid w:val="006958D2"/>
    <w:rsid w:val="00697D93"/>
    <w:rsid w:val="006A2645"/>
    <w:rsid w:val="006A49DE"/>
    <w:rsid w:val="006C0274"/>
    <w:rsid w:val="006C10C4"/>
    <w:rsid w:val="006C2409"/>
    <w:rsid w:val="006C3799"/>
    <w:rsid w:val="006C427A"/>
    <w:rsid w:val="006D33B3"/>
    <w:rsid w:val="006D553A"/>
    <w:rsid w:val="006E10E0"/>
    <w:rsid w:val="006E2ED2"/>
    <w:rsid w:val="006E40E3"/>
    <w:rsid w:val="006F0987"/>
    <w:rsid w:val="006F4747"/>
    <w:rsid w:val="006F7AA5"/>
    <w:rsid w:val="00701342"/>
    <w:rsid w:val="007034E5"/>
    <w:rsid w:val="00710DB1"/>
    <w:rsid w:val="007154DC"/>
    <w:rsid w:val="00720B3B"/>
    <w:rsid w:val="00722962"/>
    <w:rsid w:val="00723B1D"/>
    <w:rsid w:val="007313C9"/>
    <w:rsid w:val="00731F0B"/>
    <w:rsid w:val="0073635A"/>
    <w:rsid w:val="0073738F"/>
    <w:rsid w:val="0074273F"/>
    <w:rsid w:val="0074401A"/>
    <w:rsid w:val="00744945"/>
    <w:rsid w:val="0074531C"/>
    <w:rsid w:val="00745EB6"/>
    <w:rsid w:val="00746F39"/>
    <w:rsid w:val="007507B5"/>
    <w:rsid w:val="00751661"/>
    <w:rsid w:val="0075408D"/>
    <w:rsid w:val="00761CD0"/>
    <w:rsid w:val="00762E61"/>
    <w:rsid w:val="007721D6"/>
    <w:rsid w:val="00774043"/>
    <w:rsid w:val="007761CE"/>
    <w:rsid w:val="007849CD"/>
    <w:rsid w:val="007952F9"/>
    <w:rsid w:val="007A003B"/>
    <w:rsid w:val="007A5913"/>
    <w:rsid w:val="007A6A77"/>
    <w:rsid w:val="007B06DC"/>
    <w:rsid w:val="007B0F4E"/>
    <w:rsid w:val="007B2F1B"/>
    <w:rsid w:val="007B3C0E"/>
    <w:rsid w:val="007C4C06"/>
    <w:rsid w:val="007D0871"/>
    <w:rsid w:val="007D27A4"/>
    <w:rsid w:val="007D2BF9"/>
    <w:rsid w:val="007D613E"/>
    <w:rsid w:val="007E30DB"/>
    <w:rsid w:val="007E5B6E"/>
    <w:rsid w:val="007E6B9D"/>
    <w:rsid w:val="007F0847"/>
    <w:rsid w:val="007F0BC9"/>
    <w:rsid w:val="007F10E8"/>
    <w:rsid w:val="007F1792"/>
    <w:rsid w:val="007F21B2"/>
    <w:rsid w:val="007F30FB"/>
    <w:rsid w:val="007F386E"/>
    <w:rsid w:val="007F4D99"/>
    <w:rsid w:val="00807E0B"/>
    <w:rsid w:val="008157A9"/>
    <w:rsid w:val="00820274"/>
    <w:rsid w:val="0082106B"/>
    <w:rsid w:val="00821D87"/>
    <w:rsid w:val="00825698"/>
    <w:rsid w:val="00826E27"/>
    <w:rsid w:val="0082758C"/>
    <w:rsid w:val="00827BB4"/>
    <w:rsid w:val="00830CBA"/>
    <w:rsid w:val="00834372"/>
    <w:rsid w:val="00835956"/>
    <w:rsid w:val="00842BF8"/>
    <w:rsid w:val="0084416D"/>
    <w:rsid w:val="00845675"/>
    <w:rsid w:val="008508A4"/>
    <w:rsid w:val="00853847"/>
    <w:rsid w:val="00854587"/>
    <w:rsid w:val="00875155"/>
    <w:rsid w:val="00876561"/>
    <w:rsid w:val="00880878"/>
    <w:rsid w:val="00883F02"/>
    <w:rsid w:val="008940FE"/>
    <w:rsid w:val="008979E0"/>
    <w:rsid w:val="008A00EB"/>
    <w:rsid w:val="008B0798"/>
    <w:rsid w:val="008B3659"/>
    <w:rsid w:val="008C193A"/>
    <w:rsid w:val="008C311B"/>
    <w:rsid w:val="008C7B33"/>
    <w:rsid w:val="008D1E84"/>
    <w:rsid w:val="008E2556"/>
    <w:rsid w:val="008E6BE6"/>
    <w:rsid w:val="008E7438"/>
    <w:rsid w:val="008F7F0B"/>
    <w:rsid w:val="00906F81"/>
    <w:rsid w:val="00907DF4"/>
    <w:rsid w:val="009149C3"/>
    <w:rsid w:val="00922CDB"/>
    <w:rsid w:val="00923D1E"/>
    <w:rsid w:val="00925F2A"/>
    <w:rsid w:val="00932C4B"/>
    <w:rsid w:val="009408CC"/>
    <w:rsid w:val="00940974"/>
    <w:rsid w:val="009441B1"/>
    <w:rsid w:val="009516AC"/>
    <w:rsid w:val="00956226"/>
    <w:rsid w:val="0095730F"/>
    <w:rsid w:val="00957F4C"/>
    <w:rsid w:val="0096009B"/>
    <w:rsid w:val="00976914"/>
    <w:rsid w:val="00980A67"/>
    <w:rsid w:val="00983018"/>
    <w:rsid w:val="009854BD"/>
    <w:rsid w:val="00985911"/>
    <w:rsid w:val="009871E0"/>
    <w:rsid w:val="00991959"/>
    <w:rsid w:val="00992421"/>
    <w:rsid w:val="009A1A4B"/>
    <w:rsid w:val="009A389C"/>
    <w:rsid w:val="009A4043"/>
    <w:rsid w:val="009A4D72"/>
    <w:rsid w:val="009A75BD"/>
    <w:rsid w:val="009B0C39"/>
    <w:rsid w:val="009B4503"/>
    <w:rsid w:val="009B4B4E"/>
    <w:rsid w:val="009B69F0"/>
    <w:rsid w:val="009C4341"/>
    <w:rsid w:val="009D476A"/>
    <w:rsid w:val="009D7723"/>
    <w:rsid w:val="009E3B70"/>
    <w:rsid w:val="009E6EB2"/>
    <w:rsid w:val="009F1CA9"/>
    <w:rsid w:val="009F241D"/>
    <w:rsid w:val="009F3476"/>
    <w:rsid w:val="009F6152"/>
    <w:rsid w:val="00A012CE"/>
    <w:rsid w:val="00A01EF2"/>
    <w:rsid w:val="00A020FC"/>
    <w:rsid w:val="00A032D9"/>
    <w:rsid w:val="00A04FC5"/>
    <w:rsid w:val="00A07F62"/>
    <w:rsid w:val="00A16C46"/>
    <w:rsid w:val="00A250F1"/>
    <w:rsid w:val="00A3555D"/>
    <w:rsid w:val="00A4687E"/>
    <w:rsid w:val="00A51A77"/>
    <w:rsid w:val="00A5269D"/>
    <w:rsid w:val="00A57E00"/>
    <w:rsid w:val="00A60008"/>
    <w:rsid w:val="00A620B3"/>
    <w:rsid w:val="00A62E9A"/>
    <w:rsid w:val="00A670E7"/>
    <w:rsid w:val="00A8402F"/>
    <w:rsid w:val="00A85F44"/>
    <w:rsid w:val="00A87227"/>
    <w:rsid w:val="00A8741E"/>
    <w:rsid w:val="00A91D86"/>
    <w:rsid w:val="00A93A82"/>
    <w:rsid w:val="00A944C0"/>
    <w:rsid w:val="00A959CA"/>
    <w:rsid w:val="00AA024C"/>
    <w:rsid w:val="00AA558B"/>
    <w:rsid w:val="00AB6E09"/>
    <w:rsid w:val="00AC212E"/>
    <w:rsid w:val="00AC37BE"/>
    <w:rsid w:val="00AC6093"/>
    <w:rsid w:val="00AD6C05"/>
    <w:rsid w:val="00AD7A39"/>
    <w:rsid w:val="00AE0248"/>
    <w:rsid w:val="00AF55F4"/>
    <w:rsid w:val="00B03FB7"/>
    <w:rsid w:val="00B0779B"/>
    <w:rsid w:val="00B118C8"/>
    <w:rsid w:val="00B1559A"/>
    <w:rsid w:val="00B16575"/>
    <w:rsid w:val="00B16D76"/>
    <w:rsid w:val="00B20417"/>
    <w:rsid w:val="00B2150A"/>
    <w:rsid w:val="00B23A90"/>
    <w:rsid w:val="00B321B9"/>
    <w:rsid w:val="00B43E90"/>
    <w:rsid w:val="00B443A6"/>
    <w:rsid w:val="00B52D0E"/>
    <w:rsid w:val="00B5655D"/>
    <w:rsid w:val="00B61BD4"/>
    <w:rsid w:val="00B63938"/>
    <w:rsid w:val="00B6665D"/>
    <w:rsid w:val="00B7146F"/>
    <w:rsid w:val="00B73F8A"/>
    <w:rsid w:val="00B7515E"/>
    <w:rsid w:val="00B805BC"/>
    <w:rsid w:val="00B909AE"/>
    <w:rsid w:val="00B909C8"/>
    <w:rsid w:val="00B954B8"/>
    <w:rsid w:val="00BA69F0"/>
    <w:rsid w:val="00BB4050"/>
    <w:rsid w:val="00BB68F4"/>
    <w:rsid w:val="00BB73C4"/>
    <w:rsid w:val="00BB76CA"/>
    <w:rsid w:val="00BE07A7"/>
    <w:rsid w:val="00BE1F89"/>
    <w:rsid w:val="00BF1A53"/>
    <w:rsid w:val="00BF4D9C"/>
    <w:rsid w:val="00BF7DB6"/>
    <w:rsid w:val="00C01D31"/>
    <w:rsid w:val="00C04B79"/>
    <w:rsid w:val="00C05BC8"/>
    <w:rsid w:val="00C06724"/>
    <w:rsid w:val="00C115E8"/>
    <w:rsid w:val="00C12629"/>
    <w:rsid w:val="00C17A4F"/>
    <w:rsid w:val="00C204F2"/>
    <w:rsid w:val="00C3336E"/>
    <w:rsid w:val="00C373B7"/>
    <w:rsid w:val="00C43316"/>
    <w:rsid w:val="00C445F5"/>
    <w:rsid w:val="00C45A22"/>
    <w:rsid w:val="00C45E66"/>
    <w:rsid w:val="00C465C8"/>
    <w:rsid w:val="00C46DA6"/>
    <w:rsid w:val="00C52D7B"/>
    <w:rsid w:val="00C55D59"/>
    <w:rsid w:val="00C56DAF"/>
    <w:rsid w:val="00C5794A"/>
    <w:rsid w:val="00C6002D"/>
    <w:rsid w:val="00C635D9"/>
    <w:rsid w:val="00C7142D"/>
    <w:rsid w:val="00C7552C"/>
    <w:rsid w:val="00C8126B"/>
    <w:rsid w:val="00C814A5"/>
    <w:rsid w:val="00C87395"/>
    <w:rsid w:val="00C94E2C"/>
    <w:rsid w:val="00C950F7"/>
    <w:rsid w:val="00CA6A66"/>
    <w:rsid w:val="00CB1431"/>
    <w:rsid w:val="00CB2C97"/>
    <w:rsid w:val="00CB4521"/>
    <w:rsid w:val="00CC2890"/>
    <w:rsid w:val="00CC2F5D"/>
    <w:rsid w:val="00CC35A9"/>
    <w:rsid w:val="00CC66A7"/>
    <w:rsid w:val="00CD17EC"/>
    <w:rsid w:val="00CD1E03"/>
    <w:rsid w:val="00CE044B"/>
    <w:rsid w:val="00CE383E"/>
    <w:rsid w:val="00CF1F43"/>
    <w:rsid w:val="00CF2A85"/>
    <w:rsid w:val="00CF3337"/>
    <w:rsid w:val="00CF751C"/>
    <w:rsid w:val="00D002E2"/>
    <w:rsid w:val="00D02C17"/>
    <w:rsid w:val="00D11C1C"/>
    <w:rsid w:val="00D143AA"/>
    <w:rsid w:val="00D150C9"/>
    <w:rsid w:val="00D22F6A"/>
    <w:rsid w:val="00D245E9"/>
    <w:rsid w:val="00D247B0"/>
    <w:rsid w:val="00D27170"/>
    <w:rsid w:val="00D51309"/>
    <w:rsid w:val="00D51F22"/>
    <w:rsid w:val="00D56B3A"/>
    <w:rsid w:val="00D56C35"/>
    <w:rsid w:val="00D62907"/>
    <w:rsid w:val="00D703E5"/>
    <w:rsid w:val="00D761D2"/>
    <w:rsid w:val="00D768A7"/>
    <w:rsid w:val="00D7732D"/>
    <w:rsid w:val="00D8530B"/>
    <w:rsid w:val="00D90FF8"/>
    <w:rsid w:val="00D91C2C"/>
    <w:rsid w:val="00DA043E"/>
    <w:rsid w:val="00DA118E"/>
    <w:rsid w:val="00DA1ACB"/>
    <w:rsid w:val="00DA337D"/>
    <w:rsid w:val="00DA6CC7"/>
    <w:rsid w:val="00DB11EA"/>
    <w:rsid w:val="00DB5D92"/>
    <w:rsid w:val="00DB72EC"/>
    <w:rsid w:val="00DC2B24"/>
    <w:rsid w:val="00DD080D"/>
    <w:rsid w:val="00DD4E8C"/>
    <w:rsid w:val="00DD710F"/>
    <w:rsid w:val="00DE3C64"/>
    <w:rsid w:val="00DE7797"/>
    <w:rsid w:val="00DF7EBA"/>
    <w:rsid w:val="00E0695D"/>
    <w:rsid w:val="00E07B45"/>
    <w:rsid w:val="00E12D64"/>
    <w:rsid w:val="00E13E74"/>
    <w:rsid w:val="00E1772E"/>
    <w:rsid w:val="00E23314"/>
    <w:rsid w:val="00E24F02"/>
    <w:rsid w:val="00E26DD7"/>
    <w:rsid w:val="00E279E4"/>
    <w:rsid w:val="00E313EB"/>
    <w:rsid w:val="00E32ED0"/>
    <w:rsid w:val="00E332DF"/>
    <w:rsid w:val="00E34B5D"/>
    <w:rsid w:val="00E446CF"/>
    <w:rsid w:val="00E53F0F"/>
    <w:rsid w:val="00E55B58"/>
    <w:rsid w:val="00E56033"/>
    <w:rsid w:val="00E60160"/>
    <w:rsid w:val="00E71DE2"/>
    <w:rsid w:val="00E73950"/>
    <w:rsid w:val="00E745EC"/>
    <w:rsid w:val="00E74F5D"/>
    <w:rsid w:val="00E815A7"/>
    <w:rsid w:val="00E828AA"/>
    <w:rsid w:val="00E92DA8"/>
    <w:rsid w:val="00E95B9B"/>
    <w:rsid w:val="00EA1BAB"/>
    <w:rsid w:val="00EA2C39"/>
    <w:rsid w:val="00EB126F"/>
    <w:rsid w:val="00EB26C1"/>
    <w:rsid w:val="00EB6F08"/>
    <w:rsid w:val="00EC08DB"/>
    <w:rsid w:val="00EC3190"/>
    <w:rsid w:val="00EC3650"/>
    <w:rsid w:val="00EC373E"/>
    <w:rsid w:val="00ED1CE3"/>
    <w:rsid w:val="00ED209D"/>
    <w:rsid w:val="00ED5D91"/>
    <w:rsid w:val="00EF387E"/>
    <w:rsid w:val="00F000A4"/>
    <w:rsid w:val="00F02800"/>
    <w:rsid w:val="00F038F7"/>
    <w:rsid w:val="00F102D8"/>
    <w:rsid w:val="00F1648E"/>
    <w:rsid w:val="00F16D2E"/>
    <w:rsid w:val="00F1789E"/>
    <w:rsid w:val="00F22B22"/>
    <w:rsid w:val="00F23865"/>
    <w:rsid w:val="00F310C2"/>
    <w:rsid w:val="00F3248C"/>
    <w:rsid w:val="00F32AF1"/>
    <w:rsid w:val="00F373F4"/>
    <w:rsid w:val="00F412B5"/>
    <w:rsid w:val="00F4346E"/>
    <w:rsid w:val="00F54CE1"/>
    <w:rsid w:val="00F6412B"/>
    <w:rsid w:val="00F646D9"/>
    <w:rsid w:val="00F67C2A"/>
    <w:rsid w:val="00F7300A"/>
    <w:rsid w:val="00F76201"/>
    <w:rsid w:val="00F84A79"/>
    <w:rsid w:val="00F851FD"/>
    <w:rsid w:val="00F936FA"/>
    <w:rsid w:val="00F97308"/>
    <w:rsid w:val="00F97A29"/>
    <w:rsid w:val="00F97A49"/>
    <w:rsid w:val="00FA0D92"/>
    <w:rsid w:val="00FA1748"/>
    <w:rsid w:val="00FA36B1"/>
    <w:rsid w:val="00FA3E8C"/>
    <w:rsid w:val="00FA4227"/>
    <w:rsid w:val="00FB0757"/>
    <w:rsid w:val="00FB1143"/>
    <w:rsid w:val="00FB74E1"/>
    <w:rsid w:val="00FB774B"/>
    <w:rsid w:val="00FC18E3"/>
    <w:rsid w:val="00FC1BF0"/>
    <w:rsid w:val="00FC767B"/>
    <w:rsid w:val="00FD0A9E"/>
    <w:rsid w:val="00FD426F"/>
    <w:rsid w:val="00FD45A1"/>
    <w:rsid w:val="00FE737B"/>
    <w:rsid w:val="00FF03D2"/>
    <w:rsid w:val="00FF1CC0"/>
    <w:rsid w:val="00FF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5B097"/>
  <w15:docId w15:val="{4FCB0573-1B7B-4713-A62B-66D988B4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rsid w:val="00CC2890"/>
    <w:pPr>
      <w:keepNext/>
      <w:spacing w:before="240" w:after="60"/>
      <w:outlineLvl w:val="0"/>
    </w:pPr>
    <w:rPr>
      <w:rFonts w:ascii="Arial" w:hAnsi="Arial" w:cs="Arial"/>
      <w:b/>
      <w:bCs/>
      <w:kern w:val="32"/>
      <w:sz w:val="32"/>
      <w:szCs w:val="32"/>
    </w:rPr>
  </w:style>
  <w:style w:type="paragraph" w:styleId="2">
    <w:name w:val="heading 2"/>
    <w:basedOn w:val="a"/>
    <w:next w:val="a"/>
    <w:qFormat/>
    <w:rsid w:val="00B52D0E"/>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D27170"/>
    <w:pPr>
      <w:keepNext/>
      <w:spacing w:before="240" w:after="60"/>
      <w:outlineLvl w:val="2"/>
    </w:pPr>
    <w:rPr>
      <w:rFonts w:ascii="Cambria" w:hAnsi="Cambria"/>
      <w:b/>
      <w:bCs/>
      <w:sz w:val="26"/>
      <w:szCs w:val="26"/>
      <w:lang w:val="x-none" w:eastAsia="x-none"/>
    </w:rPr>
  </w:style>
  <w:style w:type="paragraph" w:styleId="4">
    <w:name w:val="heading 4"/>
    <w:basedOn w:val="a"/>
    <w:next w:val="a"/>
    <w:link w:val="40"/>
    <w:semiHidden/>
    <w:unhideWhenUsed/>
    <w:qFormat/>
    <w:rsid w:val="004421EB"/>
    <w:pPr>
      <w:keepNext/>
      <w:spacing w:before="240" w:after="60"/>
      <w:outlineLvl w:val="3"/>
    </w:pPr>
    <w:rPr>
      <w:rFonts w:ascii="Calibri" w:hAnsi="Calibri"/>
      <w:b/>
      <w:bCs/>
      <w:sz w:val="28"/>
      <w:szCs w:val="28"/>
      <w:lang w:val="x-none" w:eastAsia="x-none"/>
    </w:rPr>
  </w:style>
  <w:style w:type="paragraph" w:styleId="5">
    <w:name w:val="heading 5"/>
    <w:basedOn w:val="a"/>
    <w:next w:val="a"/>
    <w:link w:val="50"/>
    <w:semiHidden/>
    <w:unhideWhenUsed/>
    <w:qFormat/>
    <w:rsid w:val="00D27170"/>
    <w:pPr>
      <w:spacing w:before="240" w:after="60"/>
      <w:outlineLvl w:val="4"/>
    </w:pPr>
    <w:rPr>
      <w:rFonts w:ascii="Calibri" w:hAnsi="Calibri"/>
      <w:b/>
      <w:bCs/>
      <w:i/>
      <w:iCs/>
      <w:sz w:val="26"/>
      <w:szCs w:val="26"/>
      <w:lang w:val="x-none" w:eastAsia="x-none"/>
    </w:rPr>
  </w:style>
  <w:style w:type="paragraph" w:styleId="6">
    <w:name w:val="heading 6"/>
    <w:basedOn w:val="a"/>
    <w:next w:val="a"/>
    <w:qFormat/>
    <w:rsid w:val="003859F2"/>
    <w:pPr>
      <w:keepNext/>
      <w:jc w:val="center"/>
      <w:outlineLvl w:val="5"/>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pPr>
    <w:rPr>
      <w:snapToGrid w:val="0"/>
    </w:rPr>
  </w:style>
  <w:style w:type="paragraph" w:customStyle="1" w:styleId="11">
    <w:name w:val="Заголовок 11"/>
    <w:basedOn w:val="10"/>
    <w:next w:val="10"/>
    <w:pPr>
      <w:keepNext/>
      <w:spacing w:line="160" w:lineRule="auto"/>
      <w:ind w:firstLine="5387"/>
    </w:pPr>
    <w:rPr>
      <w:rFonts w:ascii="Courier New" w:hAnsi="Courier New"/>
      <w:sz w:val="24"/>
    </w:rPr>
  </w:style>
  <w:style w:type="paragraph" w:customStyle="1" w:styleId="21">
    <w:name w:val="Заголовок 21"/>
    <w:basedOn w:val="10"/>
    <w:next w:val="10"/>
    <w:pPr>
      <w:keepNext/>
      <w:spacing w:before="20"/>
    </w:pPr>
    <w:rPr>
      <w:rFonts w:ascii="Courier New" w:hAnsi="Courier New"/>
      <w:sz w:val="24"/>
    </w:rPr>
  </w:style>
  <w:style w:type="paragraph" w:customStyle="1" w:styleId="51">
    <w:name w:val="Заголовок 51"/>
    <w:basedOn w:val="10"/>
    <w:next w:val="10"/>
    <w:pPr>
      <w:spacing w:before="240" w:after="60"/>
    </w:pPr>
    <w:rPr>
      <w:b/>
      <w:i/>
      <w:sz w:val="26"/>
    </w:rPr>
  </w:style>
  <w:style w:type="character" w:customStyle="1" w:styleId="12">
    <w:name w:val="Основной шрифт абзаца1"/>
  </w:style>
  <w:style w:type="paragraph" w:customStyle="1" w:styleId="13">
    <w:name w:val="Верхний колонтитул1"/>
    <w:basedOn w:val="10"/>
    <w:pPr>
      <w:tabs>
        <w:tab w:val="center" w:pos="4536"/>
        <w:tab w:val="right" w:pos="9072"/>
      </w:tabs>
    </w:pPr>
  </w:style>
  <w:style w:type="character" w:customStyle="1" w:styleId="14">
    <w:name w:val="Номер страницы1"/>
    <w:basedOn w:val="12"/>
  </w:style>
  <w:style w:type="paragraph" w:customStyle="1" w:styleId="210">
    <w:name w:val="Основной текст 21"/>
    <w:basedOn w:val="10"/>
    <w:pPr>
      <w:spacing w:line="220" w:lineRule="auto"/>
      <w:ind w:firstLine="5387"/>
      <w:jc w:val="right"/>
    </w:pPr>
    <w:rPr>
      <w:rFonts w:ascii="Courier New" w:hAnsi="Courier New"/>
      <w:sz w:val="24"/>
    </w:rPr>
  </w:style>
  <w:style w:type="paragraph" w:customStyle="1" w:styleId="15">
    <w:name w:val="Нижний колонтитул1"/>
    <w:basedOn w:val="10"/>
    <w:pPr>
      <w:tabs>
        <w:tab w:val="center" w:pos="4536"/>
        <w:tab w:val="right" w:pos="9072"/>
      </w:tabs>
    </w:pPr>
  </w:style>
  <w:style w:type="paragraph" w:customStyle="1" w:styleId="16">
    <w:name w:val="Основной текст1"/>
    <w:basedOn w:val="10"/>
    <w:pPr>
      <w:jc w:val="both"/>
    </w:pPr>
    <w:rPr>
      <w:sz w:val="24"/>
    </w:rPr>
  </w:style>
  <w:style w:type="paragraph" w:customStyle="1" w:styleId="211">
    <w:name w:val="Основной текст с отступом 21"/>
    <w:basedOn w:val="10"/>
    <w:pPr>
      <w:spacing w:line="360" w:lineRule="auto"/>
      <w:ind w:firstLine="540"/>
      <w:jc w:val="both"/>
    </w:pPr>
    <w:rPr>
      <w:sz w:val="28"/>
    </w:rPr>
  </w:style>
  <w:style w:type="paragraph" w:customStyle="1" w:styleId="31">
    <w:name w:val="Основной текст с отступом 31"/>
    <w:basedOn w:val="10"/>
    <w:pPr>
      <w:spacing w:line="360" w:lineRule="auto"/>
      <w:ind w:firstLine="708"/>
      <w:jc w:val="both"/>
    </w:pPr>
    <w:rPr>
      <w:sz w:val="28"/>
    </w:rPr>
  </w:style>
  <w:style w:type="paragraph" w:customStyle="1" w:styleId="310">
    <w:name w:val="Основной текст 31"/>
    <w:basedOn w:val="10"/>
    <w:rPr>
      <w:sz w:val="28"/>
    </w:rPr>
  </w:style>
  <w:style w:type="paragraph" w:customStyle="1" w:styleId="BodyText21">
    <w:name w:val="Body Text 21"/>
    <w:basedOn w:val="10"/>
    <w:pPr>
      <w:ind w:left="3540" w:hanging="3540"/>
      <w:jc w:val="both"/>
    </w:pPr>
    <w:rPr>
      <w:sz w:val="24"/>
    </w:rPr>
  </w:style>
  <w:style w:type="paragraph" w:styleId="a3">
    <w:name w:val="Title"/>
    <w:basedOn w:val="a"/>
    <w:link w:val="a4"/>
    <w:qFormat/>
    <w:pPr>
      <w:jc w:val="center"/>
    </w:pPr>
    <w:rPr>
      <w:sz w:val="28"/>
    </w:rPr>
  </w:style>
  <w:style w:type="paragraph" w:styleId="20">
    <w:name w:val="Body Text Indent 2"/>
    <w:basedOn w:val="a"/>
    <w:pPr>
      <w:spacing w:line="360" w:lineRule="auto"/>
      <w:ind w:firstLine="540"/>
      <w:jc w:val="both"/>
    </w:pPr>
    <w:rPr>
      <w:sz w:val="28"/>
    </w:rPr>
  </w:style>
  <w:style w:type="paragraph" w:styleId="22">
    <w:name w:val="Body Text 2"/>
    <w:basedOn w:val="a"/>
    <w:pPr>
      <w:spacing w:line="360" w:lineRule="auto"/>
      <w:jc w:val="both"/>
    </w:pPr>
    <w:rPr>
      <w:sz w:val="28"/>
    </w:rPr>
  </w:style>
  <w:style w:type="paragraph" w:styleId="a5">
    <w:name w:val="Body Text Indent"/>
    <w:basedOn w:val="a"/>
    <w:link w:val="a6"/>
    <w:rsid w:val="003859F2"/>
    <w:pPr>
      <w:spacing w:after="120"/>
      <w:ind w:left="283"/>
    </w:pPr>
  </w:style>
  <w:style w:type="table" w:styleId="a7">
    <w:name w:val="Table Grid"/>
    <w:basedOn w:val="a1"/>
    <w:rsid w:val="0035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B52D0E"/>
    <w:pPr>
      <w:spacing w:after="120"/>
    </w:pPr>
  </w:style>
  <w:style w:type="paragraph" w:styleId="a9">
    <w:name w:val="header"/>
    <w:basedOn w:val="a"/>
    <w:link w:val="aa"/>
    <w:rsid w:val="00150E7A"/>
    <w:pPr>
      <w:tabs>
        <w:tab w:val="center" w:pos="4677"/>
        <w:tab w:val="right" w:pos="9355"/>
      </w:tabs>
    </w:pPr>
  </w:style>
  <w:style w:type="paragraph" w:styleId="ab">
    <w:name w:val="footer"/>
    <w:basedOn w:val="a"/>
    <w:rsid w:val="00150E7A"/>
    <w:pPr>
      <w:tabs>
        <w:tab w:val="center" w:pos="4677"/>
        <w:tab w:val="right" w:pos="9355"/>
      </w:tabs>
    </w:pPr>
  </w:style>
  <w:style w:type="paragraph" w:styleId="32">
    <w:name w:val="Body Text Indent 3"/>
    <w:basedOn w:val="a"/>
    <w:link w:val="33"/>
    <w:rsid w:val="002344ED"/>
    <w:pPr>
      <w:spacing w:after="120"/>
      <w:ind w:left="283"/>
    </w:pPr>
    <w:rPr>
      <w:sz w:val="16"/>
      <w:szCs w:val="16"/>
      <w:lang w:val="x-none" w:eastAsia="x-none"/>
    </w:rPr>
  </w:style>
  <w:style w:type="character" w:customStyle="1" w:styleId="33">
    <w:name w:val="Основной текст с отступом 3 Знак"/>
    <w:link w:val="32"/>
    <w:rsid w:val="002344ED"/>
    <w:rPr>
      <w:sz w:val="16"/>
      <w:szCs w:val="16"/>
    </w:rPr>
  </w:style>
  <w:style w:type="paragraph" w:styleId="ac">
    <w:name w:val="Balloon Text"/>
    <w:basedOn w:val="a"/>
    <w:link w:val="ad"/>
    <w:rsid w:val="0012383A"/>
    <w:rPr>
      <w:rFonts w:ascii="Tahoma" w:hAnsi="Tahoma"/>
      <w:sz w:val="16"/>
      <w:szCs w:val="16"/>
      <w:lang w:val="x-none" w:eastAsia="x-none"/>
    </w:rPr>
  </w:style>
  <w:style w:type="character" w:customStyle="1" w:styleId="ad">
    <w:name w:val="Текст выноски Знак"/>
    <w:link w:val="ac"/>
    <w:rsid w:val="0012383A"/>
    <w:rPr>
      <w:rFonts w:ascii="Tahoma" w:hAnsi="Tahoma" w:cs="Tahoma"/>
      <w:sz w:val="16"/>
      <w:szCs w:val="16"/>
    </w:rPr>
  </w:style>
  <w:style w:type="character" w:customStyle="1" w:styleId="30">
    <w:name w:val="Заголовок 3 Знак"/>
    <w:link w:val="3"/>
    <w:semiHidden/>
    <w:rsid w:val="00D27170"/>
    <w:rPr>
      <w:rFonts w:ascii="Cambria" w:eastAsia="Times New Roman" w:hAnsi="Cambria" w:cs="Times New Roman"/>
      <w:b/>
      <w:bCs/>
      <w:sz w:val="26"/>
      <w:szCs w:val="26"/>
    </w:rPr>
  </w:style>
  <w:style w:type="character" w:customStyle="1" w:styleId="50">
    <w:name w:val="Заголовок 5 Знак"/>
    <w:link w:val="5"/>
    <w:semiHidden/>
    <w:rsid w:val="00D27170"/>
    <w:rPr>
      <w:rFonts w:ascii="Calibri" w:eastAsia="Times New Roman" w:hAnsi="Calibri" w:cs="Times New Roman"/>
      <w:b/>
      <w:bCs/>
      <w:i/>
      <w:iCs/>
      <w:sz w:val="26"/>
      <w:szCs w:val="26"/>
    </w:rPr>
  </w:style>
  <w:style w:type="paragraph" w:customStyle="1" w:styleId="212">
    <w:name w:val="Основной текст 21"/>
    <w:basedOn w:val="a"/>
    <w:rsid w:val="00D27170"/>
    <w:pPr>
      <w:ind w:left="3540" w:hanging="3540"/>
      <w:jc w:val="both"/>
    </w:pPr>
    <w:rPr>
      <w:sz w:val="24"/>
    </w:rPr>
  </w:style>
  <w:style w:type="paragraph" w:customStyle="1" w:styleId="17">
    <w:name w:val="Обычный1"/>
    <w:rsid w:val="009F3476"/>
    <w:pPr>
      <w:widowControl w:val="0"/>
    </w:pPr>
    <w:rPr>
      <w:snapToGrid w:val="0"/>
    </w:rPr>
  </w:style>
  <w:style w:type="paragraph" w:customStyle="1" w:styleId="311">
    <w:name w:val="Основной текст с отступом 31"/>
    <w:basedOn w:val="17"/>
    <w:rsid w:val="009F3476"/>
    <w:pPr>
      <w:spacing w:line="360" w:lineRule="auto"/>
      <w:ind w:firstLine="708"/>
      <w:jc w:val="both"/>
    </w:pPr>
    <w:rPr>
      <w:sz w:val="28"/>
    </w:rPr>
  </w:style>
  <w:style w:type="paragraph" w:customStyle="1" w:styleId="213">
    <w:name w:val="Заголовок 21"/>
    <w:basedOn w:val="17"/>
    <w:next w:val="17"/>
    <w:rsid w:val="009B69F0"/>
    <w:pPr>
      <w:keepNext/>
      <w:spacing w:before="20"/>
    </w:pPr>
    <w:rPr>
      <w:rFonts w:ascii="Courier New" w:hAnsi="Courier New"/>
      <w:sz w:val="24"/>
    </w:rPr>
  </w:style>
  <w:style w:type="paragraph" w:styleId="ae">
    <w:name w:val="List Paragraph"/>
    <w:basedOn w:val="a"/>
    <w:uiPriority w:val="34"/>
    <w:qFormat/>
    <w:rsid w:val="00250067"/>
    <w:pPr>
      <w:ind w:left="720"/>
      <w:contextualSpacing/>
    </w:pPr>
  </w:style>
  <w:style w:type="character" w:customStyle="1" w:styleId="40">
    <w:name w:val="Заголовок 4 Знак"/>
    <w:link w:val="4"/>
    <w:semiHidden/>
    <w:rsid w:val="004421EB"/>
    <w:rPr>
      <w:rFonts w:ascii="Calibri" w:eastAsia="Times New Roman" w:hAnsi="Calibri" w:cs="Times New Roman"/>
      <w:b/>
      <w:bCs/>
      <w:sz w:val="28"/>
      <w:szCs w:val="28"/>
    </w:rPr>
  </w:style>
  <w:style w:type="character" w:styleId="af">
    <w:name w:val="Hyperlink"/>
    <w:uiPriority w:val="99"/>
    <w:unhideWhenUsed/>
    <w:rsid w:val="001A33F4"/>
    <w:rPr>
      <w:color w:val="0563C1"/>
      <w:u w:val="single"/>
    </w:rPr>
  </w:style>
  <w:style w:type="character" w:customStyle="1" w:styleId="aa">
    <w:name w:val="Верхний колонтитул Знак"/>
    <w:link w:val="a9"/>
    <w:rsid w:val="001A33F4"/>
  </w:style>
  <w:style w:type="character" w:customStyle="1" w:styleId="a6">
    <w:name w:val="Основной текст с отступом Знак"/>
    <w:link w:val="a5"/>
    <w:rsid w:val="00932C4B"/>
  </w:style>
  <w:style w:type="character" w:customStyle="1" w:styleId="af0">
    <w:name w:val="Основной текст_"/>
    <w:link w:val="23"/>
    <w:rsid w:val="00932C4B"/>
    <w:rPr>
      <w:spacing w:val="1"/>
      <w:sz w:val="22"/>
      <w:szCs w:val="22"/>
      <w:shd w:val="clear" w:color="auto" w:fill="FFFFFF"/>
    </w:rPr>
  </w:style>
  <w:style w:type="paragraph" w:customStyle="1" w:styleId="23">
    <w:name w:val="Основной текст2"/>
    <w:basedOn w:val="a"/>
    <w:link w:val="af0"/>
    <w:rsid w:val="00932C4B"/>
    <w:pPr>
      <w:widowControl w:val="0"/>
      <w:shd w:val="clear" w:color="auto" w:fill="FFFFFF"/>
      <w:spacing w:after="480" w:line="0" w:lineRule="atLeast"/>
    </w:pPr>
    <w:rPr>
      <w:spacing w:val="1"/>
      <w:sz w:val="22"/>
      <w:szCs w:val="22"/>
      <w:lang w:val="x-none" w:eastAsia="x-none"/>
    </w:rPr>
  </w:style>
  <w:style w:type="paragraph" w:styleId="af1">
    <w:name w:val="Plain Text"/>
    <w:basedOn w:val="a"/>
    <w:link w:val="af2"/>
    <w:rsid w:val="00E32ED0"/>
    <w:rPr>
      <w:rFonts w:ascii="Courier New" w:hAnsi="Courier New"/>
      <w:lang w:val="x-none" w:eastAsia="x-none"/>
    </w:rPr>
  </w:style>
  <w:style w:type="character" w:customStyle="1" w:styleId="af2">
    <w:name w:val="Текст Знак"/>
    <w:link w:val="af1"/>
    <w:rsid w:val="00E32ED0"/>
    <w:rPr>
      <w:rFonts w:ascii="Courier New" w:hAnsi="Courier New"/>
    </w:rPr>
  </w:style>
  <w:style w:type="character" w:customStyle="1" w:styleId="24">
    <w:name w:val="Основной текст (2)"/>
    <w:rsid w:val="003F11C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4">
    <w:name w:val="Заголовок Знак"/>
    <w:link w:val="a3"/>
    <w:rsid w:val="003F11C2"/>
    <w:rPr>
      <w:sz w:val="28"/>
    </w:rPr>
  </w:style>
  <w:style w:type="character" w:customStyle="1" w:styleId="18">
    <w:name w:val="Неразрешенное упоминание1"/>
    <w:uiPriority w:val="99"/>
    <w:semiHidden/>
    <w:unhideWhenUsed/>
    <w:rsid w:val="003A7201"/>
    <w:rPr>
      <w:color w:val="605E5C"/>
      <w:shd w:val="clear" w:color="auto" w:fill="E1DFDD"/>
    </w:rPr>
  </w:style>
  <w:style w:type="character" w:styleId="af3">
    <w:name w:val="FollowedHyperlink"/>
    <w:basedOn w:val="a0"/>
    <w:rsid w:val="00EB26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41291">
      <w:bodyDiv w:val="1"/>
      <w:marLeft w:val="0"/>
      <w:marRight w:val="0"/>
      <w:marTop w:val="0"/>
      <w:marBottom w:val="0"/>
      <w:divBdr>
        <w:top w:val="none" w:sz="0" w:space="0" w:color="auto"/>
        <w:left w:val="none" w:sz="0" w:space="0" w:color="auto"/>
        <w:bottom w:val="none" w:sz="0" w:space="0" w:color="auto"/>
        <w:right w:val="none" w:sz="0" w:space="0" w:color="auto"/>
      </w:divBdr>
    </w:div>
    <w:div w:id="568658692">
      <w:bodyDiv w:val="1"/>
      <w:marLeft w:val="0"/>
      <w:marRight w:val="0"/>
      <w:marTop w:val="0"/>
      <w:marBottom w:val="0"/>
      <w:divBdr>
        <w:top w:val="none" w:sz="0" w:space="0" w:color="auto"/>
        <w:left w:val="none" w:sz="0" w:space="0" w:color="auto"/>
        <w:bottom w:val="none" w:sz="0" w:space="0" w:color="auto"/>
        <w:right w:val="none" w:sz="0" w:space="0" w:color="auto"/>
      </w:divBdr>
    </w:div>
    <w:div w:id="96273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1DF3-F12A-48D8-93D8-462F7A29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1198</Words>
  <Characters>6831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Отдел культуры</Company>
  <LinksUpToDate>false</LinksUpToDate>
  <CharactersWithSpaces>8013</CharactersWithSpaces>
  <SharedDoc>false</SharedDoc>
  <HLinks>
    <vt:vector size="6" baseType="variant">
      <vt:variant>
        <vt:i4>2687010</vt:i4>
      </vt:variant>
      <vt:variant>
        <vt:i4>0</vt:i4>
      </vt:variant>
      <vt:variant>
        <vt:i4>0</vt:i4>
      </vt:variant>
      <vt:variant>
        <vt:i4>5</vt:i4>
      </vt:variant>
      <vt:variant>
        <vt:lpwstr>https://vk.com/nw.murmansk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Вишняк Татьяна Игоревна</cp:lastModifiedBy>
  <cp:revision>7</cp:revision>
  <cp:lastPrinted>2020-03-06T11:50:00Z</cp:lastPrinted>
  <dcterms:created xsi:type="dcterms:W3CDTF">2025-10-06T08:48:00Z</dcterms:created>
  <dcterms:modified xsi:type="dcterms:W3CDTF">2025-10-06T14:43:00Z</dcterms:modified>
</cp:coreProperties>
</file>