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2870"/>
        <w:gridCol w:w="4160"/>
        <w:gridCol w:w="2774"/>
      </w:tblGrid>
      <w:tr w:rsidR="002A669B">
        <w:trPr>
          <w:trHeight w:val="2620"/>
        </w:trPr>
        <w:tc>
          <w:tcPr>
            <w:tcW w:w="2870" w:type="dxa"/>
          </w:tcPr>
          <w:p w:rsidR="002A669B" w:rsidRDefault="002C0C35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66232" cy="1661159"/>
                  <wp:effectExtent l="0" t="0" r="0" b="0"/>
                  <wp:docPr id="1" name="Image 1" descr="C:\Users\HUAWEI\Desktop\Новая папка\dlNySxGIwzU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HUAWEI\Desktop\Новая папка\dlNySxGIwzU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232" cy="166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0" w:type="dxa"/>
          </w:tcPr>
          <w:p w:rsidR="002A669B" w:rsidRDefault="002C0C35">
            <w:pPr>
              <w:pStyle w:val="TableParagraph"/>
              <w:ind w:left="1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411764" cy="135788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764" cy="1357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4" w:type="dxa"/>
          </w:tcPr>
          <w:p w:rsidR="002A669B" w:rsidRDefault="002C0C35">
            <w:pPr>
              <w:pStyle w:val="TableParagraph"/>
              <w:ind w:left="16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33812" cy="1463040"/>
                  <wp:effectExtent l="0" t="0" r="0" b="0"/>
                  <wp:docPr id="3" name="Image 3" descr="D:\документы ДЮСШ №17\Документы ДЮСШ №17\Логотипы\Логотип СШ 17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D:\документы ДЮСШ №17\Документы ДЮСШ №17\Логотипы\Логотип СШ 1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812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669B" w:rsidRDefault="002C0C35">
      <w:pPr>
        <w:pStyle w:val="a4"/>
      </w:pPr>
      <w:r w:rsidRPr="002622D2">
        <w:rPr>
          <w:color w:val="1F487C"/>
        </w:rPr>
        <w:t>ИНФОРМАЦИОННЫЙ</w:t>
      </w:r>
      <w:r w:rsidRPr="002622D2">
        <w:rPr>
          <w:color w:val="1F487C"/>
          <w:spacing w:val="-8"/>
        </w:rPr>
        <w:t xml:space="preserve"> </w:t>
      </w:r>
      <w:r w:rsidRPr="002622D2">
        <w:rPr>
          <w:color w:val="1F487C"/>
          <w:spacing w:val="-2"/>
        </w:rPr>
        <w:t>БЮЛЛЕТЕНЬ</w:t>
      </w:r>
    </w:p>
    <w:p w:rsidR="002A669B" w:rsidRDefault="002C0C35">
      <w:pPr>
        <w:spacing w:line="321" w:lineRule="exact"/>
        <w:ind w:left="140"/>
        <w:rPr>
          <w:b/>
          <w:sz w:val="28"/>
        </w:rPr>
      </w:pPr>
      <w:r>
        <w:rPr>
          <w:b/>
          <w:sz w:val="28"/>
        </w:rPr>
        <w:t>Чемпионат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первенство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Волгограда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спортивному </w:t>
      </w:r>
      <w:r>
        <w:rPr>
          <w:b/>
          <w:spacing w:val="-2"/>
          <w:sz w:val="28"/>
        </w:rPr>
        <w:t>ориентированию</w:t>
      </w:r>
    </w:p>
    <w:p w:rsidR="002A669B" w:rsidRDefault="002C0C35">
      <w:pPr>
        <w:spacing w:line="321" w:lineRule="exact"/>
        <w:ind w:left="840" w:right="706"/>
        <w:jc w:val="center"/>
        <w:rPr>
          <w:b/>
          <w:sz w:val="28"/>
        </w:rPr>
      </w:pPr>
      <w:r>
        <w:rPr>
          <w:b/>
          <w:sz w:val="28"/>
        </w:rPr>
        <w:t>«Волгоградская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призма 2025»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I</w:t>
      </w:r>
      <w:r w:rsidR="002622D2" w:rsidRPr="002622D2">
        <w:rPr>
          <w:b/>
          <w:sz w:val="28"/>
        </w:rPr>
        <w:t xml:space="preserve"> </w:t>
      </w:r>
      <w:proofErr w:type="spellStart"/>
      <w:r w:rsidR="002622D2">
        <w:rPr>
          <w:b/>
          <w:sz w:val="28"/>
        </w:rPr>
        <w:t>I</w:t>
      </w:r>
      <w:proofErr w:type="spellEnd"/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этап</w:t>
      </w:r>
    </w:p>
    <w:p w:rsidR="002A669B" w:rsidRDefault="002C0C35">
      <w:pPr>
        <w:pStyle w:val="1"/>
        <w:numPr>
          <w:ilvl w:val="0"/>
          <w:numId w:val="1"/>
        </w:numPr>
        <w:tabs>
          <w:tab w:val="left" w:pos="320"/>
        </w:tabs>
        <w:spacing w:before="320"/>
        <w:ind w:left="320" w:hanging="180"/>
      </w:pPr>
      <w:r>
        <w:t>Место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соревнований:</w:t>
      </w:r>
    </w:p>
    <w:p w:rsidR="002A669B" w:rsidRDefault="002C0C35">
      <w:pPr>
        <w:spacing w:line="274" w:lineRule="exact"/>
        <w:ind w:left="140"/>
        <w:rPr>
          <w:sz w:val="24"/>
        </w:rPr>
      </w:pPr>
      <w:r>
        <w:rPr>
          <w:sz w:val="24"/>
        </w:rPr>
        <w:t>Соревнования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59"/>
          <w:sz w:val="24"/>
        </w:rPr>
        <w:t xml:space="preserve"> </w:t>
      </w:r>
      <w:r w:rsidR="002622D2" w:rsidRPr="002622D2">
        <w:rPr>
          <w:sz w:val="24"/>
        </w:rPr>
        <w:t xml:space="preserve">21 </w:t>
      </w:r>
      <w:proofErr w:type="gramStart"/>
      <w:r w:rsidR="002622D2" w:rsidRPr="002622D2">
        <w:rPr>
          <w:sz w:val="24"/>
        </w:rPr>
        <w:t>сентября</w:t>
      </w:r>
      <w:r>
        <w:rPr>
          <w:sz w:val="24"/>
        </w:rPr>
        <w:t xml:space="preserve"> </w:t>
      </w:r>
      <w:r>
        <w:rPr>
          <w:b/>
          <w:spacing w:val="56"/>
          <w:sz w:val="24"/>
          <w:u w:val="single"/>
        </w:rPr>
        <w:t xml:space="preserve"> </w:t>
      </w:r>
      <w:r>
        <w:rPr>
          <w:b/>
          <w:sz w:val="24"/>
          <w:u w:val="single"/>
        </w:rPr>
        <w:t>2025</w:t>
      </w:r>
      <w:proofErr w:type="gramEnd"/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года</w:t>
      </w:r>
      <w:r>
        <w:rPr>
          <w:spacing w:val="-4"/>
          <w:sz w:val="24"/>
          <w:u w:val="single"/>
        </w:rPr>
        <w:t>.</w:t>
      </w:r>
    </w:p>
    <w:p w:rsidR="002A669B" w:rsidRDefault="002C0C35">
      <w:pPr>
        <w:spacing w:before="4"/>
        <w:ind w:left="140"/>
        <w:rPr>
          <w:b/>
          <w:sz w:val="24"/>
        </w:rPr>
      </w:pPr>
      <w:proofErr w:type="gramStart"/>
      <w:r>
        <w:rPr>
          <w:sz w:val="24"/>
        </w:rPr>
        <w:t>в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Волгоград</w:t>
      </w:r>
      <w:r w:rsidR="006B7798">
        <w:rPr>
          <w:sz w:val="24"/>
        </w:rPr>
        <w:t>е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 w:rsidR="002622D2">
        <w:rPr>
          <w:sz w:val="24"/>
        </w:rPr>
        <w:t>МОУ СШ №</w:t>
      </w:r>
      <w:r w:rsidR="00705F63">
        <w:rPr>
          <w:sz w:val="24"/>
        </w:rPr>
        <w:t xml:space="preserve"> </w:t>
      </w:r>
      <w:r w:rsidR="002622D2">
        <w:rPr>
          <w:sz w:val="24"/>
        </w:rPr>
        <w:t>94 и прилегающая территория</w:t>
      </w:r>
      <w:r>
        <w:rPr>
          <w:b/>
          <w:spacing w:val="-2"/>
          <w:sz w:val="24"/>
        </w:rPr>
        <w:t>.</w:t>
      </w:r>
    </w:p>
    <w:p w:rsidR="002A669B" w:rsidRPr="00705F63" w:rsidRDefault="002C0C35">
      <w:pPr>
        <w:spacing w:before="40"/>
        <w:ind w:left="140"/>
        <w:rPr>
          <w:sz w:val="24"/>
        </w:rPr>
      </w:pPr>
      <w:r>
        <w:rPr>
          <w:sz w:val="24"/>
        </w:rPr>
        <w:t>Главный</w:t>
      </w:r>
      <w:r>
        <w:rPr>
          <w:spacing w:val="-5"/>
          <w:sz w:val="24"/>
        </w:rPr>
        <w:t xml:space="preserve"> </w:t>
      </w:r>
      <w:r>
        <w:rPr>
          <w:sz w:val="24"/>
        </w:rPr>
        <w:t>судья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Батурин</w:t>
      </w:r>
      <w:r w:rsidR="002622D2">
        <w:rPr>
          <w:b/>
          <w:sz w:val="24"/>
        </w:rPr>
        <w:t>а Л.А.</w:t>
      </w:r>
      <w:r w:rsidR="00705F63">
        <w:rPr>
          <w:b/>
          <w:sz w:val="24"/>
        </w:rPr>
        <w:t xml:space="preserve"> </w:t>
      </w:r>
      <w:r w:rsidR="00705F63" w:rsidRPr="00705F63">
        <w:rPr>
          <w:sz w:val="24"/>
        </w:rPr>
        <w:t>(ССВК Волгоград, Волгоградская область.)</w:t>
      </w:r>
    </w:p>
    <w:p w:rsidR="00705F63" w:rsidRDefault="002C0C35" w:rsidP="00705F63">
      <w:pPr>
        <w:spacing w:before="40"/>
        <w:ind w:left="140"/>
        <w:rPr>
          <w:sz w:val="24"/>
        </w:rPr>
      </w:pPr>
      <w:r>
        <w:rPr>
          <w:sz w:val="24"/>
        </w:rPr>
        <w:t>Гл.</w:t>
      </w:r>
      <w:r>
        <w:rPr>
          <w:spacing w:val="-3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Мирошникова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О.О.</w:t>
      </w:r>
      <w:r w:rsidR="00705F63">
        <w:rPr>
          <w:b/>
          <w:spacing w:val="-4"/>
          <w:sz w:val="24"/>
        </w:rPr>
        <w:t xml:space="preserve"> (</w:t>
      </w:r>
      <w:r w:rsidR="00705F63" w:rsidRPr="00705F63">
        <w:rPr>
          <w:sz w:val="24"/>
        </w:rPr>
        <w:t>СС</w:t>
      </w:r>
      <w:r w:rsidR="00705F63">
        <w:rPr>
          <w:sz w:val="24"/>
        </w:rPr>
        <w:t>1</w:t>
      </w:r>
      <w:r w:rsidR="00705F63" w:rsidRPr="00705F63">
        <w:rPr>
          <w:sz w:val="24"/>
        </w:rPr>
        <w:t>К Волгоград, Волгоградская область.)</w:t>
      </w:r>
    </w:p>
    <w:p w:rsidR="00705F63" w:rsidRDefault="00705F63" w:rsidP="00705F63">
      <w:pPr>
        <w:spacing w:before="40"/>
        <w:ind w:left="140"/>
        <w:rPr>
          <w:sz w:val="24"/>
        </w:rPr>
      </w:pPr>
    </w:p>
    <w:p w:rsidR="002A669B" w:rsidRDefault="002C0C35">
      <w:pPr>
        <w:pStyle w:val="1"/>
        <w:numPr>
          <w:ilvl w:val="0"/>
          <w:numId w:val="1"/>
        </w:numPr>
        <w:tabs>
          <w:tab w:val="left" w:pos="440"/>
        </w:tabs>
        <w:ind w:left="440" w:hanging="300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участникам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допуска:</w:t>
      </w:r>
    </w:p>
    <w:p w:rsidR="002A669B" w:rsidRDefault="002C0C35">
      <w:pPr>
        <w:pStyle w:val="a3"/>
        <w:ind w:right="1033"/>
      </w:pPr>
      <w:r>
        <w:t>К</w:t>
      </w:r>
      <w:r>
        <w:rPr>
          <w:spacing w:val="-6"/>
        </w:rPr>
        <w:t xml:space="preserve"> </w:t>
      </w:r>
      <w:r>
        <w:t>соревнованиям</w:t>
      </w:r>
      <w:r>
        <w:rPr>
          <w:spacing w:val="-6"/>
        </w:rPr>
        <w:t xml:space="preserve"> </w:t>
      </w:r>
      <w:r>
        <w:t>допускаются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желающие,</w:t>
      </w:r>
      <w:r>
        <w:rPr>
          <w:spacing w:val="-6"/>
        </w:rPr>
        <w:t xml:space="preserve"> </w:t>
      </w:r>
      <w:r>
        <w:t>выполнившие</w:t>
      </w:r>
      <w:r>
        <w:rPr>
          <w:spacing w:val="-2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заявки. Соревнования проводятся по следующим возрастным группам:</w:t>
      </w:r>
    </w:p>
    <w:p w:rsidR="00E95A82" w:rsidRDefault="00E95A82" w:rsidP="00E95A82">
      <w:pPr>
        <w:pStyle w:val="a3"/>
        <w:ind w:left="0" w:right="1033"/>
      </w:pPr>
      <w:r>
        <w:t xml:space="preserve">Чемпионат Волгограда </w:t>
      </w:r>
    </w:p>
    <w:p w:rsidR="00E95A82" w:rsidRDefault="00E95A82" w:rsidP="00E95A82">
      <w:pPr>
        <w:pStyle w:val="a3"/>
        <w:ind w:left="0" w:right="1033"/>
      </w:pPr>
      <w:r>
        <w:t xml:space="preserve">  </w:t>
      </w:r>
      <w:r>
        <w:sym w:font="Symbol" w:char="F0B7"/>
      </w:r>
      <w:r>
        <w:t xml:space="preserve"> МВ – мужчины (2006 г.р. и старше); 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ЖВ – женщины (2006 г.р. и старше); </w:t>
      </w:r>
    </w:p>
    <w:p w:rsidR="00E95A82" w:rsidRDefault="00E95A82">
      <w:pPr>
        <w:pStyle w:val="a3"/>
        <w:ind w:right="1033"/>
      </w:pPr>
      <w:r>
        <w:t>Первенство Волгограда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М18 – юноши до 19 лет (2007 – 2008 г.р.) 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Ж18 – девушки до 19 лет (2007 – 2008 г.р.) 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М16 – юноши до 17 лет (2009 – 2010 </w:t>
      </w:r>
      <w:proofErr w:type="spellStart"/>
      <w:r>
        <w:t>г.р</w:t>
      </w:r>
      <w:proofErr w:type="spellEnd"/>
      <w:r>
        <w:t>)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Ж16 – девушки до 17 лет (2009 – 2010 </w:t>
      </w:r>
      <w:proofErr w:type="spellStart"/>
      <w:r>
        <w:t>г.р</w:t>
      </w:r>
      <w:proofErr w:type="spellEnd"/>
      <w:r>
        <w:t xml:space="preserve">) 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М14 – юноши до 15 лет (2011 – 2012 </w:t>
      </w:r>
      <w:proofErr w:type="spellStart"/>
      <w:r>
        <w:t>г.р</w:t>
      </w:r>
      <w:proofErr w:type="spellEnd"/>
      <w:r>
        <w:t xml:space="preserve">) 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Ж14 – девушки до 15 лет (2011 – 2012 </w:t>
      </w:r>
      <w:proofErr w:type="spellStart"/>
      <w:r>
        <w:t>г.р</w:t>
      </w:r>
      <w:proofErr w:type="spellEnd"/>
      <w:r>
        <w:t>)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М12 – мальчики до 13 лет (2013 – 2014 </w:t>
      </w:r>
      <w:proofErr w:type="spellStart"/>
      <w:r>
        <w:t>г.р</w:t>
      </w:r>
      <w:proofErr w:type="spellEnd"/>
      <w:r>
        <w:t>)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Ж12 – девочки до 13 лет (2013 – 2014 </w:t>
      </w:r>
      <w:proofErr w:type="spellStart"/>
      <w:r>
        <w:t>г.р</w:t>
      </w:r>
      <w:proofErr w:type="spellEnd"/>
      <w:r>
        <w:t xml:space="preserve">) </w:t>
      </w:r>
    </w:p>
    <w:p w:rsidR="00E95A82" w:rsidRDefault="00E95A82" w:rsidP="00E95A82">
      <w:pPr>
        <w:pStyle w:val="a3"/>
        <w:ind w:right="1033"/>
      </w:pPr>
      <w:r>
        <w:sym w:font="Symbol" w:char="F0B7"/>
      </w:r>
      <w:r>
        <w:t xml:space="preserve"> М10 – мальчики до 11 лет (2015 – 2016 </w:t>
      </w:r>
      <w:proofErr w:type="spellStart"/>
      <w:r>
        <w:t>г.р</w:t>
      </w:r>
      <w:proofErr w:type="spellEnd"/>
      <w:r>
        <w:t>)</w:t>
      </w:r>
    </w:p>
    <w:p w:rsidR="00E95A82" w:rsidRDefault="00E95A82" w:rsidP="00E95A82">
      <w:pPr>
        <w:pStyle w:val="a3"/>
        <w:ind w:right="1033"/>
      </w:pPr>
      <w:r>
        <w:sym w:font="Symbol" w:char="F0B7"/>
      </w:r>
      <w:r>
        <w:t xml:space="preserve"> Ж10 – девочки до 11 лет (2015 – 2016 </w:t>
      </w:r>
      <w:proofErr w:type="spellStart"/>
      <w:r>
        <w:t>г.р</w:t>
      </w:r>
      <w:proofErr w:type="spellEnd"/>
      <w:r>
        <w:t>)</w:t>
      </w:r>
    </w:p>
    <w:p w:rsidR="00E95A82" w:rsidRDefault="00E95A82">
      <w:pPr>
        <w:pStyle w:val="a3"/>
        <w:ind w:right="1033"/>
      </w:pPr>
      <w:r>
        <w:t xml:space="preserve">Первенство среди лиц среднего и старшего возраста 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М35 – мужчины старше 35 лет (1990 г.р. и старше) 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Ж35 – женщины старше 35 лет (1990 г.р. и старше)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М45 – мужчины старше 45 лет (1980 г.р. и старше)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Ж45 – женщины старше 45 лет (1980 г.р. и старше)</w:t>
      </w:r>
    </w:p>
    <w:p w:rsidR="00E95A82" w:rsidRDefault="00E95A82" w:rsidP="00E95A82">
      <w:pPr>
        <w:pStyle w:val="a3"/>
        <w:ind w:left="0" w:right="1033"/>
      </w:pPr>
      <w:r>
        <w:t xml:space="preserve">  </w:t>
      </w:r>
      <w:r>
        <w:sym w:font="Symbol" w:char="F0B7"/>
      </w:r>
      <w:r>
        <w:t xml:space="preserve"> М55 – мужчины старше 55 лет (1970 г.р. и старше)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Ж55 – женщины старше 55 лет (1970 г.р. и старше)</w:t>
      </w:r>
    </w:p>
    <w:p w:rsidR="00E95A82" w:rsidRDefault="00E95A82" w:rsidP="00E95A82">
      <w:pPr>
        <w:pStyle w:val="a3"/>
        <w:ind w:left="0" w:right="1033"/>
      </w:pPr>
      <w:r>
        <w:t xml:space="preserve"> </w:t>
      </w:r>
      <w:r>
        <w:sym w:font="Symbol" w:char="F0B7"/>
      </w:r>
      <w:r>
        <w:t xml:space="preserve"> М70 – мужчины старше 70 лет (1960 г.р. и старше) </w:t>
      </w:r>
    </w:p>
    <w:p w:rsidR="00E95A82" w:rsidRDefault="00E95A82">
      <w:pPr>
        <w:pStyle w:val="a3"/>
        <w:ind w:right="1033"/>
      </w:pPr>
      <w:r>
        <w:sym w:font="Symbol" w:char="F0B7"/>
      </w:r>
      <w:r>
        <w:t xml:space="preserve"> </w:t>
      </w:r>
      <w:proofErr w:type="spellStart"/>
      <w:r>
        <w:t>Оpen</w:t>
      </w:r>
      <w:proofErr w:type="spellEnd"/>
      <w:r>
        <w:t xml:space="preserve"> – без ограничений возраста </w:t>
      </w:r>
    </w:p>
    <w:p w:rsidR="00E95A82" w:rsidRDefault="00E95A82">
      <w:pPr>
        <w:pStyle w:val="a3"/>
        <w:ind w:right="1033"/>
      </w:pPr>
      <w:r>
        <w:t>Участники групп МЖ 10 – 12, а также не обладающие соответствующим опытом соревнований и квалификацией, обязаны выходить на старт с работающими, заряженными, защищенными от влаги телефонами. Контроль над исполнением этого пункта правил возлагается на тренеров – представителей спортсменов этих возрастных групп.</w:t>
      </w:r>
    </w:p>
    <w:p w:rsidR="00E95A82" w:rsidRDefault="00E95A82">
      <w:pPr>
        <w:pStyle w:val="a3"/>
        <w:ind w:right="1033"/>
      </w:pPr>
    </w:p>
    <w:p w:rsidR="00E95A82" w:rsidRDefault="00E95A82">
      <w:pPr>
        <w:pStyle w:val="a3"/>
        <w:ind w:right="1033"/>
      </w:pPr>
    </w:p>
    <w:p w:rsidR="00E95A82" w:rsidRDefault="00E95A82">
      <w:pPr>
        <w:pStyle w:val="a3"/>
        <w:ind w:right="1033"/>
      </w:pPr>
    </w:p>
    <w:p w:rsidR="002A669B" w:rsidRDefault="002C0C35">
      <w:pPr>
        <w:pStyle w:val="a3"/>
        <w:rPr>
          <w:spacing w:val="-2"/>
        </w:rPr>
      </w:pPr>
      <w:r>
        <w:t>Участники</w:t>
      </w:r>
      <w:r>
        <w:rPr>
          <w:spacing w:val="-5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медицинские</w:t>
      </w:r>
      <w:r>
        <w:rPr>
          <w:spacing w:val="-3"/>
        </w:rPr>
        <w:t xml:space="preserve"> </w:t>
      </w:r>
      <w:r>
        <w:t>справки-допуски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12"/>
        </w:rPr>
        <w:t xml:space="preserve"> </w:t>
      </w:r>
      <w:r>
        <w:t xml:space="preserve">персональных </w:t>
      </w:r>
      <w:r>
        <w:rPr>
          <w:spacing w:val="-2"/>
        </w:rPr>
        <w:t>данных.</w:t>
      </w:r>
    </w:p>
    <w:p w:rsidR="006B7798" w:rsidRPr="006B7798" w:rsidRDefault="006B7798" w:rsidP="006B7798">
      <w:pPr>
        <w:pStyle w:val="1"/>
        <w:numPr>
          <w:ilvl w:val="0"/>
          <w:numId w:val="1"/>
        </w:numPr>
        <w:tabs>
          <w:tab w:val="left" w:pos="380"/>
        </w:tabs>
        <w:spacing w:before="2"/>
        <w:ind w:left="380" w:hanging="240"/>
      </w:pPr>
      <w:r w:rsidRPr="006B7798">
        <w:t xml:space="preserve">ЗАЯВКИ </w:t>
      </w:r>
    </w:p>
    <w:p w:rsidR="006B7798" w:rsidRDefault="006B7798" w:rsidP="006B7798">
      <w:pPr>
        <w:pStyle w:val="a3"/>
        <w:ind w:left="321"/>
        <w:rPr>
          <w:color w:val="000000" w:themeColor="text1"/>
        </w:rPr>
      </w:pPr>
      <w:r>
        <w:t xml:space="preserve"> Предварительные заявки</w:t>
      </w:r>
      <w:r>
        <w:t xml:space="preserve"> принимаются организаторами до 23:59</w:t>
      </w:r>
      <w:r>
        <w:t xml:space="preserve"> 1</w:t>
      </w:r>
      <w:r>
        <w:t>9</w:t>
      </w:r>
      <w:r>
        <w:t xml:space="preserve"> сентября 2025 года в онлайн </w:t>
      </w:r>
      <w:r w:rsidRPr="006B7798">
        <w:rPr>
          <w:color w:val="000000" w:themeColor="text1"/>
        </w:rPr>
        <w:t xml:space="preserve">системе Orgeo.ru </w:t>
      </w:r>
    </w:p>
    <w:p w:rsidR="006B7798" w:rsidRDefault="006B7798" w:rsidP="006B7798">
      <w:pPr>
        <w:pStyle w:val="a3"/>
        <w:ind w:left="321"/>
      </w:pPr>
      <w:r>
        <w:t>Необходимые документы для допуска спортсмена к участию в соревнованиях:</w:t>
      </w:r>
    </w:p>
    <w:p w:rsidR="006B7798" w:rsidRDefault="006B7798" w:rsidP="00DB3296">
      <w:pPr>
        <w:pStyle w:val="a3"/>
        <w:numPr>
          <w:ilvl w:val="0"/>
          <w:numId w:val="2"/>
        </w:numPr>
      </w:pPr>
      <w:r>
        <w:t xml:space="preserve">Заявка от учреждения, подписанного руководителем, врачом </w:t>
      </w:r>
    </w:p>
    <w:p w:rsidR="006B7798" w:rsidRDefault="006B7798" w:rsidP="00DB3296">
      <w:pPr>
        <w:pStyle w:val="a3"/>
        <w:numPr>
          <w:ilvl w:val="0"/>
          <w:numId w:val="2"/>
        </w:numPr>
      </w:pPr>
      <w:r>
        <w:t xml:space="preserve">Зачетная классификационная книжка спортсмена, с датой присвоения спортивного разряда </w:t>
      </w:r>
    </w:p>
    <w:p w:rsidR="006B7798" w:rsidRDefault="006B7798" w:rsidP="00DB3296">
      <w:pPr>
        <w:pStyle w:val="a3"/>
        <w:numPr>
          <w:ilvl w:val="0"/>
          <w:numId w:val="2"/>
        </w:numPr>
      </w:pPr>
      <w:r>
        <w:t xml:space="preserve">Паспорт (свидетельство о рождении) </w:t>
      </w:r>
    </w:p>
    <w:p w:rsidR="006B7798" w:rsidRDefault="006B7798" w:rsidP="00DB3296">
      <w:pPr>
        <w:pStyle w:val="a3"/>
        <w:numPr>
          <w:ilvl w:val="0"/>
          <w:numId w:val="2"/>
        </w:numPr>
      </w:pPr>
      <w:r>
        <w:t xml:space="preserve">Полис страхования жизни и здоровья от несчастных случаев (оригинал) </w:t>
      </w:r>
    </w:p>
    <w:p w:rsidR="00DB3296" w:rsidRDefault="00DB3296" w:rsidP="00DB3296">
      <w:pPr>
        <w:pStyle w:val="a3"/>
        <w:numPr>
          <w:ilvl w:val="0"/>
          <w:numId w:val="2"/>
        </w:numPr>
      </w:pPr>
      <w:r>
        <w:t>Согласие на обработку персональных данных.</w:t>
      </w:r>
    </w:p>
    <w:p w:rsidR="006B7798" w:rsidRDefault="006B7798" w:rsidP="00DB3296">
      <w:pPr>
        <w:pStyle w:val="a3"/>
        <w:ind w:left="681"/>
      </w:pPr>
      <w:r>
        <w:t xml:space="preserve">Представители организаций несут персональную ответственность за подлинность документов, представленных в комиссию по допуску участников </w:t>
      </w:r>
    </w:p>
    <w:p w:rsidR="006B7798" w:rsidRDefault="006B7798" w:rsidP="006B7798">
      <w:pPr>
        <w:pStyle w:val="a3"/>
        <w:numPr>
          <w:ilvl w:val="0"/>
          <w:numId w:val="1"/>
        </w:numPr>
      </w:pPr>
      <w:r w:rsidRPr="006B7798">
        <w:rPr>
          <w:b/>
        </w:rPr>
        <w:t>ОПРЕДЕЛЕНИЕ РЕЗУЛЬТАТОВ</w:t>
      </w:r>
      <w:r>
        <w:t xml:space="preserve"> </w:t>
      </w:r>
    </w:p>
    <w:p w:rsidR="006B7798" w:rsidRDefault="006B7798" w:rsidP="006B7798">
      <w:pPr>
        <w:pStyle w:val="a3"/>
        <w:ind w:left="321"/>
      </w:pPr>
      <w:r>
        <w:t xml:space="preserve">Победители и призеры определяются в программы (спортивной дисциплине) в соответствии с правилами вида спорта. </w:t>
      </w:r>
    </w:p>
    <w:p w:rsidR="006B7798" w:rsidRDefault="006B7798" w:rsidP="006B7798">
      <w:pPr>
        <w:pStyle w:val="a3"/>
        <w:ind w:left="321"/>
      </w:pPr>
      <w:r>
        <w:t>Победители и призеры награждаются грамотами и медалями</w:t>
      </w:r>
      <w:r>
        <w:t xml:space="preserve"> Комитета физической культуры и спорта администрации Волгограда</w:t>
      </w:r>
      <w:r>
        <w:t xml:space="preserve">. </w:t>
      </w:r>
    </w:p>
    <w:p w:rsidR="006B7798" w:rsidRDefault="006B7798" w:rsidP="006B7798">
      <w:pPr>
        <w:pStyle w:val="a3"/>
        <w:ind w:left="321"/>
      </w:pPr>
      <w:r>
        <w:t xml:space="preserve">Победители и призеры группы </w:t>
      </w:r>
      <w:proofErr w:type="spellStart"/>
      <w:r>
        <w:t>Open</w:t>
      </w:r>
      <w:proofErr w:type="spellEnd"/>
      <w:r>
        <w:t xml:space="preserve"> награждаются грамотами.</w:t>
      </w:r>
    </w:p>
    <w:p w:rsidR="002A669B" w:rsidRDefault="002C0C35">
      <w:pPr>
        <w:pStyle w:val="1"/>
        <w:numPr>
          <w:ilvl w:val="0"/>
          <w:numId w:val="1"/>
        </w:numPr>
        <w:tabs>
          <w:tab w:val="left" w:pos="380"/>
        </w:tabs>
        <w:spacing w:before="2"/>
        <w:ind w:left="380" w:hanging="240"/>
      </w:pPr>
      <w:r>
        <w:t>Медицинское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rPr>
          <w:spacing w:val="-2"/>
        </w:rPr>
        <w:t>соревнований:</w:t>
      </w:r>
    </w:p>
    <w:p w:rsidR="002A669B" w:rsidRDefault="002C0C35">
      <w:pPr>
        <w:pStyle w:val="a3"/>
        <w:spacing w:line="274" w:lineRule="exact"/>
      </w:pP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машина</w:t>
      </w:r>
      <w:r>
        <w:rPr>
          <w:spacing w:val="-2"/>
        </w:rPr>
        <w:t xml:space="preserve"> </w:t>
      </w:r>
      <w:r>
        <w:t>скорой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будет</w:t>
      </w:r>
      <w:r>
        <w:rPr>
          <w:spacing w:val="55"/>
        </w:rPr>
        <w:t xml:space="preserve"> </w:t>
      </w:r>
      <w:r>
        <w:t>находиться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районе</w:t>
      </w:r>
      <w:r>
        <w:rPr>
          <w:spacing w:val="-1"/>
        </w:rPr>
        <w:t xml:space="preserve"> </w:t>
      </w:r>
      <w:r>
        <w:rPr>
          <w:spacing w:val="-2"/>
        </w:rPr>
        <w:t>финиша.</w:t>
      </w:r>
    </w:p>
    <w:p w:rsidR="002A669B" w:rsidRDefault="002C0C35">
      <w:pPr>
        <w:pStyle w:val="1"/>
        <w:numPr>
          <w:ilvl w:val="0"/>
          <w:numId w:val="1"/>
        </w:numPr>
        <w:tabs>
          <w:tab w:val="left" w:pos="380"/>
        </w:tabs>
        <w:ind w:left="380" w:hanging="240"/>
      </w:pPr>
      <w:r>
        <w:t>Программа</w:t>
      </w:r>
      <w:r>
        <w:rPr>
          <w:spacing w:val="-8"/>
        </w:rPr>
        <w:t xml:space="preserve"> </w:t>
      </w:r>
      <w:r>
        <w:rPr>
          <w:spacing w:val="-2"/>
        </w:rPr>
        <w:t>соревнований:</w:t>
      </w:r>
    </w:p>
    <w:p w:rsidR="002A669B" w:rsidRDefault="002622D2">
      <w:pPr>
        <w:pStyle w:val="a3"/>
        <w:spacing w:line="274" w:lineRule="exact"/>
      </w:pPr>
      <w:r>
        <w:t xml:space="preserve">21 </w:t>
      </w:r>
      <w:proofErr w:type="gramStart"/>
      <w:r>
        <w:t xml:space="preserve">сентября </w:t>
      </w:r>
      <w:r w:rsidR="002C0C35">
        <w:rPr>
          <w:spacing w:val="1"/>
        </w:rPr>
        <w:t xml:space="preserve"> </w:t>
      </w:r>
      <w:r w:rsidR="002C0C35">
        <w:t>2025</w:t>
      </w:r>
      <w:proofErr w:type="gramEnd"/>
      <w:r w:rsidR="002C0C35">
        <w:rPr>
          <w:spacing w:val="1"/>
        </w:rPr>
        <w:t xml:space="preserve"> </w:t>
      </w:r>
      <w:r w:rsidR="002C0C35">
        <w:rPr>
          <w:spacing w:val="-5"/>
        </w:rPr>
        <w:t>г.</w:t>
      </w:r>
    </w:p>
    <w:p w:rsidR="002A669B" w:rsidRDefault="002C0C35">
      <w:pPr>
        <w:pStyle w:val="a3"/>
      </w:pPr>
      <w:r>
        <w:rPr>
          <w:u w:val="single"/>
        </w:rPr>
        <w:t>09.00-10.00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комиссия по</w:t>
      </w:r>
      <w:r>
        <w:rPr>
          <w:spacing w:val="-1"/>
        </w:rPr>
        <w:t xml:space="preserve"> </w:t>
      </w:r>
      <w:proofErr w:type="gramStart"/>
      <w:r>
        <w:t>допуску</w:t>
      </w:r>
      <w:r>
        <w:rPr>
          <w:spacing w:val="-4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rPr>
          <w:spacing w:val="-2"/>
        </w:rPr>
        <w:t>номеров</w:t>
      </w:r>
    </w:p>
    <w:p w:rsidR="002A669B" w:rsidRDefault="002C0C35">
      <w:pPr>
        <w:ind w:left="140"/>
        <w:rPr>
          <w:b/>
          <w:sz w:val="24"/>
        </w:rPr>
      </w:pPr>
      <w:r>
        <w:rPr>
          <w:sz w:val="24"/>
          <w:u w:val="single"/>
        </w:rPr>
        <w:t>10.00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награждение 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I</w:t>
      </w:r>
      <w:r w:rsidR="002622D2" w:rsidRPr="002622D2">
        <w:rPr>
          <w:b/>
          <w:sz w:val="24"/>
        </w:rPr>
        <w:t xml:space="preserve"> </w:t>
      </w:r>
      <w:proofErr w:type="spellStart"/>
      <w:r w:rsidR="002622D2">
        <w:rPr>
          <w:b/>
          <w:sz w:val="24"/>
        </w:rPr>
        <w:t>I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80"/>
          <w:sz w:val="24"/>
        </w:rPr>
        <w:t xml:space="preserve"> </w:t>
      </w:r>
      <w:r>
        <w:rPr>
          <w:sz w:val="24"/>
        </w:rPr>
        <w:t>Чемпионат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первенство Волгограда по спортивному ориентированию </w:t>
      </w:r>
      <w:r>
        <w:rPr>
          <w:b/>
          <w:sz w:val="24"/>
        </w:rPr>
        <w:t>«Волгоградская призма 2025»</w:t>
      </w:r>
    </w:p>
    <w:p w:rsidR="002A669B" w:rsidRDefault="002C0C35">
      <w:pPr>
        <w:pStyle w:val="a3"/>
        <w:spacing w:before="1"/>
      </w:pPr>
      <w:r>
        <w:rPr>
          <w:u w:val="single"/>
        </w:rPr>
        <w:t>1</w:t>
      </w:r>
      <w:r w:rsidR="002622D2">
        <w:rPr>
          <w:u w:val="single"/>
        </w:rPr>
        <w:t>1.0</w:t>
      </w:r>
      <w:r>
        <w:rPr>
          <w:u w:val="single"/>
        </w:rPr>
        <w:t>0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старт участников</w:t>
      </w:r>
      <w:r>
        <w:rPr>
          <w:spacing w:val="-2"/>
        </w:rPr>
        <w:t xml:space="preserve"> </w:t>
      </w:r>
      <w:r>
        <w:t>(кросс-</w:t>
      </w:r>
      <w:r w:rsidR="002622D2">
        <w:rPr>
          <w:spacing w:val="-2"/>
        </w:rPr>
        <w:t>выбор</w:t>
      </w:r>
      <w:r>
        <w:rPr>
          <w:spacing w:val="-2"/>
        </w:rPr>
        <w:t>);</w:t>
      </w:r>
    </w:p>
    <w:p w:rsidR="002A669B" w:rsidRDefault="002C0C35">
      <w:pPr>
        <w:pStyle w:val="1"/>
        <w:numPr>
          <w:ilvl w:val="0"/>
          <w:numId w:val="1"/>
        </w:numPr>
        <w:tabs>
          <w:tab w:val="left" w:pos="380"/>
        </w:tabs>
        <w:ind w:left="380" w:hanging="240"/>
      </w:pPr>
      <w:r>
        <w:t>Информационное</w:t>
      </w:r>
      <w:r>
        <w:rPr>
          <w:spacing w:val="-14"/>
        </w:rPr>
        <w:t xml:space="preserve"> </w:t>
      </w:r>
      <w:r>
        <w:rPr>
          <w:spacing w:val="-2"/>
        </w:rPr>
        <w:t>сопровождение:</w:t>
      </w:r>
    </w:p>
    <w:p w:rsidR="002A669B" w:rsidRDefault="002C0C35">
      <w:pPr>
        <w:pStyle w:val="a3"/>
      </w:pPr>
      <w:r>
        <w:t>Информация,</w:t>
      </w:r>
      <w:r>
        <w:rPr>
          <w:spacing w:val="-4"/>
        </w:rPr>
        <w:t xml:space="preserve"> </w:t>
      </w:r>
      <w:r>
        <w:t>стартовые</w:t>
      </w:r>
      <w:r>
        <w:rPr>
          <w:spacing w:val="-3"/>
        </w:rPr>
        <w:t xml:space="preserve"> </w:t>
      </w:r>
      <w:r>
        <w:t>протоколы,</w:t>
      </w:r>
      <w:r>
        <w:rPr>
          <w:spacing w:val="-3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вывешиваться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бумажном</w:t>
      </w:r>
      <w:r>
        <w:rPr>
          <w:spacing w:val="-2"/>
        </w:rPr>
        <w:t xml:space="preserve"> </w:t>
      </w:r>
      <w:r>
        <w:t>виде,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центре</w:t>
      </w:r>
      <w:r>
        <w:rPr>
          <w:spacing w:val="-3"/>
        </w:rPr>
        <w:t xml:space="preserve"> </w:t>
      </w:r>
      <w:r>
        <w:t>соревнований. Предварительные и итоговые результаты – на сайтах:</w:t>
      </w:r>
      <w:r>
        <w:rPr>
          <w:spacing w:val="40"/>
        </w:rPr>
        <w:t xml:space="preserve"> </w:t>
      </w:r>
      <w:hyperlink r:id="rId8">
        <w:r>
          <w:rPr>
            <w:color w:val="0000FF"/>
            <w:u w:val="single" w:color="0000FF"/>
          </w:rPr>
          <w:t>www.volgoorient.ru</w:t>
        </w:r>
      </w:hyperlink>
      <w:r>
        <w:rPr>
          <w:color w:val="0000FF"/>
        </w:rPr>
        <w:t xml:space="preserve"> </w:t>
      </w:r>
      <w:r>
        <w:t xml:space="preserve">и </w:t>
      </w:r>
      <w:hyperlink r:id="rId9">
        <w:r>
          <w:rPr>
            <w:color w:val="0000FF"/>
            <w:u w:val="single" w:color="0000FF"/>
          </w:rPr>
          <w:t>http://o-bizons34.ru</w:t>
        </w:r>
      </w:hyperlink>
    </w:p>
    <w:p w:rsidR="002A669B" w:rsidRDefault="002C0C35">
      <w:pPr>
        <w:pStyle w:val="1"/>
        <w:numPr>
          <w:ilvl w:val="0"/>
          <w:numId w:val="1"/>
        </w:numPr>
        <w:tabs>
          <w:tab w:val="left" w:pos="443"/>
        </w:tabs>
        <w:spacing w:before="2"/>
        <w:ind w:left="443" w:hanging="303"/>
      </w:pPr>
      <w:r>
        <w:t>Финансовые</w:t>
      </w:r>
      <w:r>
        <w:rPr>
          <w:spacing w:val="-10"/>
        </w:rPr>
        <w:t xml:space="preserve"> </w:t>
      </w:r>
      <w:r>
        <w:rPr>
          <w:spacing w:val="-2"/>
        </w:rPr>
        <w:t>условия:</w:t>
      </w:r>
    </w:p>
    <w:p w:rsidR="002A669B" w:rsidRDefault="002C0C35">
      <w:pPr>
        <w:pStyle w:val="a3"/>
      </w:pPr>
      <w:r>
        <w:t>Расходы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(проезд,</w:t>
      </w:r>
      <w:r>
        <w:rPr>
          <w:spacing w:val="-2"/>
        </w:rPr>
        <w:t xml:space="preserve"> </w:t>
      </w:r>
      <w:r>
        <w:t>питание,</w:t>
      </w:r>
      <w:r>
        <w:rPr>
          <w:spacing w:val="-4"/>
        </w:rPr>
        <w:t xml:space="preserve"> </w:t>
      </w:r>
      <w:r>
        <w:t>заявочный</w:t>
      </w:r>
      <w:r>
        <w:rPr>
          <w:spacing w:val="-5"/>
        </w:rPr>
        <w:t xml:space="preserve"> </w:t>
      </w:r>
      <w:r>
        <w:t>взнос)</w:t>
      </w:r>
      <w:r>
        <w:rPr>
          <w:spacing w:val="-4"/>
        </w:rPr>
        <w:t xml:space="preserve"> </w:t>
      </w:r>
      <w:r>
        <w:t>несут</w:t>
      </w:r>
      <w:r>
        <w:rPr>
          <w:spacing w:val="-5"/>
        </w:rPr>
        <w:t xml:space="preserve"> </w:t>
      </w:r>
      <w:r>
        <w:t>командирующие организации или сами участники.</w:t>
      </w:r>
    </w:p>
    <w:p w:rsidR="002A669B" w:rsidRDefault="002C0C35" w:rsidP="002622D2">
      <w:pPr>
        <w:pStyle w:val="a3"/>
        <w:ind w:right="15"/>
      </w:pPr>
      <w:r>
        <w:t>Заявочный</w:t>
      </w:r>
      <w:r>
        <w:rPr>
          <w:spacing w:val="-5"/>
        </w:rPr>
        <w:t xml:space="preserve"> </w:t>
      </w:r>
      <w:r>
        <w:t>взнос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соревнования</w:t>
      </w:r>
      <w:r>
        <w:rPr>
          <w:spacing w:val="-3"/>
        </w:rPr>
        <w:t xml:space="preserve"> </w:t>
      </w:r>
      <w:r>
        <w:t>оплачивается</w:t>
      </w:r>
      <w:r>
        <w:rPr>
          <w:spacing w:val="-3"/>
        </w:rPr>
        <w:t xml:space="preserve"> </w:t>
      </w:r>
      <w:r>
        <w:t xml:space="preserve">согласно </w:t>
      </w:r>
      <w:r>
        <w:rPr>
          <w:i/>
          <w:u w:val="single"/>
        </w:rPr>
        <w:t>Положению</w:t>
      </w:r>
      <w:r>
        <w:rPr>
          <w:i/>
          <w:spacing w:val="-5"/>
          <w:u w:val="single"/>
        </w:rPr>
        <w:t xml:space="preserve"> </w:t>
      </w:r>
      <w:r w:rsidR="002622D2">
        <w:t>(</w:t>
      </w:r>
      <w:proofErr w:type="gramStart"/>
      <w:r w:rsidR="002622D2">
        <w:t>https://www.volgoorient.ru/2025/02/17/polozhenie-o-chlenskom-i-zayavochnom-vznosah-vooo-federacziya-sportivnogo-orientirovaniya-na-2025-g/ )</w:t>
      </w:r>
      <w:proofErr w:type="gramEnd"/>
      <w:r w:rsidR="002622D2">
        <w:t xml:space="preserve"> </w:t>
      </w:r>
      <w:r>
        <w:t>о</w:t>
      </w:r>
      <w:r>
        <w:rPr>
          <w:spacing w:val="-4"/>
        </w:rPr>
        <w:t xml:space="preserve"> </w:t>
      </w:r>
      <w:r>
        <w:t>стартовом</w:t>
      </w:r>
      <w:r>
        <w:rPr>
          <w:spacing w:val="-4"/>
        </w:rPr>
        <w:t xml:space="preserve"> </w:t>
      </w:r>
      <w:r>
        <w:t>взносе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 w:rsidR="002622D2">
        <w:t xml:space="preserve">2025 год. </w:t>
      </w:r>
    </w:p>
    <w:p w:rsidR="002A669B" w:rsidRDefault="002C0C35">
      <w:pPr>
        <w:pStyle w:val="a3"/>
      </w:pPr>
      <w:r>
        <w:t>На</w:t>
      </w:r>
      <w:r>
        <w:rPr>
          <w:spacing w:val="-3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применяться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отметки</w:t>
      </w:r>
      <w:r>
        <w:rPr>
          <w:spacing w:val="-5"/>
        </w:rPr>
        <w:t xml:space="preserve"> </w:t>
      </w:r>
      <w:r>
        <w:t>SFR-</w:t>
      </w:r>
      <w:proofErr w:type="spellStart"/>
      <w:r>
        <w:t>system</w:t>
      </w:r>
      <w:proofErr w:type="spellEnd"/>
      <w:r>
        <w:t>.</w:t>
      </w:r>
      <w:r>
        <w:rPr>
          <w:spacing w:val="-4"/>
        </w:rPr>
        <w:t xml:space="preserve"> </w:t>
      </w:r>
      <w:r>
        <w:t>Аренда</w:t>
      </w:r>
      <w:r>
        <w:rPr>
          <w:spacing w:val="-3"/>
        </w:rPr>
        <w:t xml:space="preserve"> </w:t>
      </w:r>
      <w:r>
        <w:t>чипа: группы МЖ-10, 12, 14, 16, 18 - 10 руб./день, группы МЖ-21, 35, 45, 55, 70 –30 руб./день.</w:t>
      </w:r>
    </w:p>
    <w:p w:rsidR="002A669B" w:rsidRDefault="002C0C35">
      <w:pPr>
        <w:pStyle w:val="a3"/>
        <w:rPr>
          <w:spacing w:val="-2"/>
        </w:rPr>
      </w:pPr>
      <w:r>
        <w:rPr>
          <w:noProof/>
          <w:lang w:eastAsia="ru-RU"/>
        </w:rPr>
        <w:drawing>
          <wp:anchor distT="0" distB="0" distL="0" distR="0" simplePos="0" relativeHeight="251665920" behindDoc="0" locked="0" layoutInCell="1" allowOverlap="1">
            <wp:simplePos x="0" y="0"/>
            <wp:positionH relativeFrom="page">
              <wp:posOffset>7296150</wp:posOffset>
            </wp:positionH>
            <wp:positionV relativeFrom="page">
              <wp:posOffset>9163050</wp:posOffset>
            </wp:positionV>
            <wp:extent cx="269875" cy="104775"/>
            <wp:effectExtent l="0" t="0" r="0" b="9525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3"/>
        </w:rPr>
        <w:t xml:space="preserve"> </w:t>
      </w:r>
      <w:r>
        <w:t>утери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компенсация</w:t>
      </w:r>
      <w:r>
        <w:rPr>
          <w:spacing w:val="-1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rPr>
          <w:spacing w:val="-2"/>
        </w:rPr>
        <w:t>рублей.</w:t>
      </w:r>
    </w:p>
    <w:p w:rsidR="00DB3296" w:rsidRDefault="00DB3296">
      <w:pPr>
        <w:pStyle w:val="a3"/>
      </w:pPr>
      <w:bookmarkStart w:id="0" w:name="_GoBack"/>
      <w:bookmarkEnd w:id="0"/>
    </w:p>
    <w:sectPr w:rsidR="00DB3296">
      <w:type w:val="continuous"/>
      <w:pgSz w:w="11910" w:h="16840"/>
      <w:pgMar w:top="9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D352E"/>
    <w:multiLevelType w:val="hybridMultilevel"/>
    <w:tmpl w:val="B09A8054"/>
    <w:lvl w:ilvl="0" w:tplc="0419000B">
      <w:start w:val="1"/>
      <w:numFmt w:val="bullet"/>
      <w:lvlText w:val=""/>
      <w:lvlJc w:val="left"/>
      <w:pPr>
        <w:ind w:left="10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">
    <w:nsid w:val="4EEE3790"/>
    <w:multiLevelType w:val="hybridMultilevel"/>
    <w:tmpl w:val="1C542294"/>
    <w:lvl w:ilvl="0" w:tplc="E03CDB34">
      <w:numFmt w:val="bullet"/>
      <w:lvlText w:val=""/>
      <w:lvlJc w:val="left"/>
      <w:pPr>
        <w:ind w:left="68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>
    <w:nsid w:val="689E373B"/>
    <w:multiLevelType w:val="hybridMultilevel"/>
    <w:tmpl w:val="1A5448AC"/>
    <w:lvl w:ilvl="0" w:tplc="3CB8E87A">
      <w:start w:val="1"/>
      <w:numFmt w:val="decimal"/>
      <w:lvlText w:val="%1."/>
      <w:lvlJc w:val="left"/>
      <w:pPr>
        <w:ind w:left="321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3CAFEA4">
      <w:numFmt w:val="bullet"/>
      <w:lvlText w:val="•"/>
      <w:lvlJc w:val="left"/>
      <w:pPr>
        <w:ind w:left="1337" w:hanging="181"/>
      </w:pPr>
      <w:rPr>
        <w:rFonts w:hint="default"/>
        <w:lang w:val="ru-RU" w:eastAsia="en-US" w:bidi="ar-SA"/>
      </w:rPr>
    </w:lvl>
    <w:lvl w:ilvl="2" w:tplc="9B86DE2A">
      <w:numFmt w:val="bullet"/>
      <w:lvlText w:val="•"/>
      <w:lvlJc w:val="left"/>
      <w:pPr>
        <w:ind w:left="2354" w:hanging="181"/>
      </w:pPr>
      <w:rPr>
        <w:rFonts w:hint="default"/>
        <w:lang w:val="ru-RU" w:eastAsia="en-US" w:bidi="ar-SA"/>
      </w:rPr>
    </w:lvl>
    <w:lvl w:ilvl="3" w:tplc="7E4ED452">
      <w:numFmt w:val="bullet"/>
      <w:lvlText w:val="•"/>
      <w:lvlJc w:val="left"/>
      <w:pPr>
        <w:ind w:left="3371" w:hanging="181"/>
      </w:pPr>
      <w:rPr>
        <w:rFonts w:hint="default"/>
        <w:lang w:val="ru-RU" w:eastAsia="en-US" w:bidi="ar-SA"/>
      </w:rPr>
    </w:lvl>
    <w:lvl w:ilvl="4" w:tplc="E2F68EBE">
      <w:numFmt w:val="bullet"/>
      <w:lvlText w:val="•"/>
      <w:lvlJc w:val="left"/>
      <w:pPr>
        <w:ind w:left="4388" w:hanging="181"/>
      </w:pPr>
      <w:rPr>
        <w:rFonts w:hint="default"/>
        <w:lang w:val="ru-RU" w:eastAsia="en-US" w:bidi="ar-SA"/>
      </w:rPr>
    </w:lvl>
    <w:lvl w:ilvl="5" w:tplc="B17C8FA8">
      <w:numFmt w:val="bullet"/>
      <w:lvlText w:val="•"/>
      <w:lvlJc w:val="left"/>
      <w:pPr>
        <w:ind w:left="5405" w:hanging="181"/>
      </w:pPr>
      <w:rPr>
        <w:rFonts w:hint="default"/>
        <w:lang w:val="ru-RU" w:eastAsia="en-US" w:bidi="ar-SA"/>
      </w:rPr>
    </w:lvl>
    <w:lvl w:ilvl="6" w:tplc="85A6AA08">
      <w:numFmt w:val="bullet"/>
      <w:lvlText w:val="•"/>
      <w:lvlJc w:val="left"/>
      <w:pPr>
        <w:ind w:left="6422" w:hanging="181"/>
      </w:pPr>
      <w:rPr>
        <w:rFonts w:hint="default"/>
        <w:lang w:val="ru-RU" w:eastAsia="en-US" w:bidi="ar-SA"/>
      </w:rPr>
    </w:lvl>
    <w:lvl w:ilvl="7" w:tplc="A68E257C">
      <w:numFmt w:val="bullet"/>
      <w:lvlText w:val="•"/>
      <w:lvlJc w:val="left"/>
      <w:pPr>
        <w:ind w:left="7439" w:hanging="181"/>
      </w:pPr>
      <w:rPr>
        <w:rFonts w:hint="default"/>
        <w:lang w:val="ru-RU" w:eastAsia="en-US" w:bidi="ar-SA"/>
      </w:rPr>
    </w:lvl>
    <w:lvl w:ilvl="8" w:tplc="5EE4B630">
      <w:numFmt w:val="bullet"/>
      <w:lvlText w:val="•"/>
      <w:lvlJc w:val="left"/>
      <w:pPr>
        <w:ind w:left="8456" w:hanging="1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9B"/>
    <w:rsid w:val="002622D2"/>
    <w:rsid w:val="002A669B"/>
    <w:rsid w:val="002C0C35"/>
    <w:rsid w:val="006B7798"/>
    <w:rsid w:val="00705F63"/>
    <w:rsid w:val="00DB3296"/>
    <w:rsid w:val="00E9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6870F-AA45-45D3-B46A-6B1C5C11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274" w:lineRule="exact"/>
      <w:ind w:left="38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89"/>
      <w:ind w:left="134" w:right="84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4" w:line="274" w:lineRule="exact"/>
      <w:ind w:left="380" w:hanging="24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6">
    <w:name w:val="Hyperlink"/>
    <w:basedOn w:val="a0"/>
    <w:uiPriority w:val="99"/>
    <w:unhideWhenUsed/>
    <w:rsid w:val="006B7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oorie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o-bizons34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Айхэлп</dc:creator>
  <cp:lastModifiedBy>HUAWEI</cp:lastModifiedBy>
  <cp:revision>6</cp:revision>
  <dcterms:created xsi:type="dcterms:W3CDTF">2025-09-04T12:02:00Z</dcterms:created>
  <dcterms:modified xsi:type="dcterms:W3CDTF">2025-09-05T08:25:00Z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2013</vt:lpwstr>
  </property>
</Properties>
</file>