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Ind w:w="-42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029"/>
        <w:gridCol w:w="3372"/>
      </w:tblGrid>
      <w:tr w:rsidR="00D467B8" w:rsidRPr="00A0283A"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g">
                  <w:drawing>
                    <wp:anchor distT="0" distB="0" distL="115200" distR="115200" simplePos="0" relativeHeight="4096" behindDoc="1" locked="0" layoutInCell="1" allowOverlap="1">
                      <wp:simplePos x="0" y="0"/>
                      <wp:positionH relativeFrom="column">
                        <wp:posOffset>-819235</wp:posOffset>
                      </wp:positionH>
                      <wp:positionV relativeFrom="paragraph">
                        <wp:posOffset>-674615</wp:posOffset>
                      </wp:positionV>
                      <wp:extent cx="697819" cy="693089"/>
                      <wp:effectExtent l="0" t="0" r="0" b="0"/>
                      <wp:wrapNone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29918172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rcRect t="1886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7817" cy="6930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4096;o:allowoverlap:true;o:allowincell:true;mso-position-horizontal-relative:text;margin-left:-64.51pt;mso-position-horizontal:absolute;mso-position-vertical-relative:text;margin-top:-53.12pt;mso-position-vertical:absolute;width:54.95pt;height:54.57pt;mso-wrap-distance-left:9.07pt;mso-wrap-distance-top:0.00pt;mso-wrap-distance-right:9.07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«УТВЕРЖДАЮ»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</w:tr>
      <w:tr w:rsidR="00D467B8" w:rsidRPr="00A0283A">
        <w:tc>
          <w:tcPr>
            <w:tcW w:w="33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профкома</w:t>
            </w:r>
          </w:p>
        </w:tc>
        <w:tc>
          <w:tcPr>
            <w:tcW w:w="302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Председатель</w:t>
            </w:r>
          </w:p>
        </w:tc>
        <w:tc>
          <w:tcPr>
            <w:tcW w:w="337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Председатель бюро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лыжной</w:t>
            </w:r>
          </w:p>
        </w:tc>
      </w:tr>
      <w:tr w:rsidR="00D467B8" w:rsidRPr="00A0283A">
        <w:tc>
          <w:tcPr>
            <w:tcW w:w="33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  <w:tc>
          <w:tcPr>
            <w:tcW w:w="302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правления РОО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ЛЛС</w:t>
            </w:r>
          </w:p>
        </w:tc>
        <w:tc>
          <w:tcPr>
            <w:tcW w:w="337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 xml:space="preserve">секции спортсовета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18"/>
              </w:rPr>
              <w:t>ИЯФ</w:t>
            </w:r>
          </w:p>
        </w:tc>
      </w:tr>
      <w:tr w:rsidR="00D467B8" w:rsidRPr="00A0283A">
        <w:tc>
          <w:tcPr>
            <w:tcW w:w="337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Брязгин/</w:t>
            </w:r>
          </w:p>
        </w:tc>
        <w:tc>
          <w:tcPr>
            <w:tcW w:w="302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___________/А.А.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Тришкина/</w:t>
            </w:r>
          </w:p>
        </w:tc>
        <w:tc>
          <w:tcPr>
            <w:tcW w:w="337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___________/Р.В.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Воскобойников/</w:t>
            </w:r>
          </w:p>
        </w:tc>
      </w:tr>
      <w:tr w:rsidR="00D467B8" w:rsidRPr="00A0283A">
        <w:tc>
          <w:tcPr>
            <w:tcW w:w="337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«1» мая2025 г.</w:t>
            </w:r>
          </w:p>
        </w:tc>
        <w:tc>
          <w:tcPr>
            <w:tcW w:w="302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«1» мая2025 г.</w:t>
            </w:r>
          </w:p>
        </w:tc>
        <w:tc>
          <w:tcPr>
            <w:tcW w:w="337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18"/>
              </w:rPr>
              <w:t>«1» мая2025 г.</w:t>
            </w:r>
          </w:p>
        </w:tc>
      </w:tr>
    </w:tbl>
    <w:p w:rsidR="00D467B8" w:rsidRPr="00A0283A" w:rsidRDefault="007E24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17" w:line="280" w:lineRule="atLeast"/>
        <w:ind w:right="850"/>
        <w:jc w:val="center"/>
        <w:rPr>
          <w:rFonts w:ascii="Times New Roman" w:hAnsi="Times New Roman" w:cs="Times New Roman"/>
        </w:rPr>
      </w:pPr>
      <w:r w:rsidRPr="00A0283A">
        <w:rPr>
          <w:rFonts w:ascii="Times New Roman" w:eastAsia="Ubuntu" w:hAnsi="Times New Roman" w:cs="Times New Roman"/>
          <w:b/>
          <w:color w:val="000000"/>
          <w:sz w:val="28"/>
        </w:rPr>
        <w:t xml:space="preserve"> Открытое</w:t>
      </w:r>
      <w:r w:rsidRPr="00A0283A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A0283A">
        <w:rPr>
          <w:rFonts w:ascii="Times New Roman" w:eastAsia="Ubuntu" w:hAnsi="Times New Roman" w:cs="Times New Roman"/>
          <w:b/>
          <w:color w:val="000000"/>
          <w:sz w:val="28"/>
        </w:rPr>
        <w:t>первенство</w:t>
      </w:r>
      <w:r w:rsidRPr="00A0283A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A0283A">
        <w:rPr>
          <w:rFonts w:ascii="Times New Roman" w:eastAsia="Ubuntu" w:hAnsi="Times New Roman" w:cs="Times New Roman"/>
          <w:b/>
          <w:color w:val="000000"/>
          <w:sz w:val="28"/>
        </w:rPr>
        <w:t>ИЯФ</w:t>
      </w:r>
      <w:r w:rsidRPr="00A0283A">
        <w:rPr>
          <w:rFonts w:ascii="Times New Roman" w:eastAsia="Ubuntu" w:hAnsi="Times New Roman" w:cs="Times New Roman"/>
          <w:b/>
          <w:color w:val="000000"/>
          <w:spacing w:val="26"/>
          <w:sz w:val="28"/>
        </w:rPr>
        <w:t xml:space="preserve"> </w:t>
      </w:r>
      <w:r w:rsidRPr="00A0283A">
        <w:rPr>
          <w:rFonts w:ascii="Times New Roman" w:eastAsia="Ubuntu" w:hAnsi="Times New Roman" w:cs="Times New Roman"/>
          <w:b/>
          <w:color w:val="000000"/>
          <w:sz w:val="28"/>
        </w:rPr>
        <w:br/>
        <w:t>"Золотая осень</w:t>
      </w:r>
      <w:r w:rsidRPr="00A0283A">
        <w:rPr>
          <w:rFonts w:ascii="Times New Roman" w:eastAsia="Ubuntu" w:hAnsi="Times New Roman" w:cs="Times New Roman"/>
          <w:b/>
          <w:color w:val="000000"/>
          <w:spacing w:val="-2"/>
          <w:sz w:val="28"/>
        </w:rPr>
        <w:t>"</w:t>
      </w:r>
    </w:p>
    <w:p w:rsidR="00D467B8" w:rsidRPr="00A0283A" w:rsidRDefault="007E24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16" w:line="280" w:lineRule="atLeast"/>
        <w:ind w:right="850"/>
        <w:jc w:val="center"/>
        <w:rPr>
          <w:rFonts w:ascii="Times New Roman" w:hAnsi="Times New Roman" w:cs="Times New Roman"/>
        </w:rPr>
      </w:pPr>
      <w:r w:rsidRPr="00A0283A">
        <w:rPr>
          <w:rFonts w:ascii="Times New Roman" w:eastAsia="Ubuntu" w:hAnsi="Times New Roman" w:cs="Times New Roman"/>
          <w:color w:val="000000"/>
          <w:sz w:val="28"/>
        </w:rPr>
        <w:t>Положение</w:t>
      </w:r>
      <w:r w:rsidRPr="00A0283A">
        <w:rPr>
          <w:rFonts w:ascii="Times New Roman" w:eastAsia="Ubuntu" w:hAnsi="Times New Roman" w:cs="Times New Roman"/>
          <w:color w:val="000000"/>
          <w:spacing w:val="28"/>
          <w:sz w:val="28"/>
        </w:rPr>
        <w:t xml:space="preserve"> </w:t>
      </w:r>
      <w:r w:rsidRPr="00A0283A">
        <w:rPr>
          <w:rFonts w:ascii="Times New Roman" w:eastAsia="Ubuntu" w:hAnsi="Times New Roman" w:cs="Times New Roman"/>
          <w:color w:val="000000"/>
          <w:sz w:val="28"/>
        </w:rPr>
        <w:t>о</w:t>
      </w:r>
      <w:r w:rsidRPr="00A0283A">
        <w:rPr>
          <w:rFonts w:ascii="Times New Roman" w:eastAsia="Ubuntu" w:hAnsi="Times New Roman" w:cs="Times New Roman"/>
          <w:color w:val="000000"/>
          <w:spacing w:val="28"/>
          <w:sz w:val="28"/>
        </w:rPr>
        <w:t xml:space="preserve"> </w:t>
      </w:r>
      <w:r w:rsidRPr="00A0283A">
        <w:rPr>
          <w:rFonts w:ascii="Times New Roman" w:eastAsia="Ubuntu" w:hAnsi="Times New Roman" w:cs="Times New Roman"/>
          <w:color w:val="000000"/>
          <w:spacing w:val="-2"/>
          <w:sz w:val="28"/>
        </w:rPr>
        <w:t>соревновании</w:t>
      </w:r>
    </w:p>
    <w:tbl>
      <w:tblPr>
        <w:tblStyle w:val="ae"/>
        <w:tblW w:w="9780" w:type="dxa"/>
        <w:tblInd w:w="-42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7945"/>
      </w:tblGrid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 xml:space="preserve">Цели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задачи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Популяризация бега как средства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здорового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образа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жизни.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D467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72"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Статус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Соревнование входит в план легкоатлетических соревнований ИЯФ в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сезоне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2025 года. Соревнование проводят совместно лыжный клуб ИЯФ и РОО ЛЛС.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Главный судья – судья I категории Т.Э. Рябухина. Ответственным за проведе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ние соревнования является Алексей Колесников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Дата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283F15" w:rsidP="00892D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Воскресенье, </w:t>
            </w:r>
            <w:r w:rsidR="00892DC8">
              <w:rPr>
                <w:rFonts w:ascii="Times New Roman" w:eastAsia="Ubuntu" w:hAnsi="Times New Roman" w:cs="Times New Roman"/>
                <w:b/>
                <w:color w:val="000000"/>
                <w:sz w:val="22"/>
                <w:szCs w:val="22"/>
              </w:rPr>
              <w:t>1</w:t>
            </w:r>
            <w:r w:rsidRPr="00283F15">
              <w:rPr>
                <w:rFonts w:ascii="Times New Roman" w:eastAsia="Ubuntu" w:hAnsi="Times New Roman" w:cs="Times New Roman"/>
                <w:b/>
                <w:color w:val="000000"/>
                <w:sz w:val="22"/>
                <w:szCs w:val="22"/>
              </w:rPr>
              <w:t>4</w:t>
            </w:r>
            <w:r w:rsidR="007E2444" w:rsidRPr="00283F15">
              <w:rPr>
                <w:rFonts w:ascii="Times New Roman" w:eastAsia="Ubuntu" w:hAnsi="Times New Roman" w:cs="Times New Roman"/>
                <w:b/>
                <w:color w:val="000000"/>
                <w:sz w:val="22"/>
                <w:szCs w:val="22"/>
              </w:rPr>
              <w:t xml:space="preserve"> сентября</w:t>
            </w:r>
            <w:r w:rsidR="007E2444"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 2025 </w:t>
            </w:r>
            <w:r w:rsidR="007E2444" w:rsidRPr="00A0283A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года.</w:t>
            </w:r>
          </w:p>
        </w:tc>
      </w:tr>
      <w:tr w:rsidR="00D467B8" w:rsidRPr="00A0283A" w:rsidTr="00283F15">
        <w:trPr>
          <w:trHeight w:val="437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Место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Times New Roman" w:hAnsi="Times New Roman" w:cs="Times New Roman"/>
              </w:rPr>
            </w:pPr>
            <w:r w:rsidRPr="00A0283A">
              <w:rPr>
                <w:rFonts w:ascii="Times New Roman" w:eastAsia="Calibri" w:hAnsi="Times New Roman" w:cs="Times New Roman"/>
                <w:color w:val="000000"/>
                <w:sz w:val="24"/>
              </w:rPr>
              <w:t>Лыжная база ИЯФ СО РАН, стартовая поляна справа от дороги на Ключи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Регистрация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выдача номеров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Times New Roman" w:hAnsi="Times New Roman" w:cs="Times New Roman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10.00–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10.40</w:t>
            </w:r>
            <w:r w:rsidRPr="00A0283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в помещении лыжной базы ИЯФ (ул. Ионосферная 3).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Желательна предварительная электронная регистрация на сайте </w:t>
            </w:r>
            <w:hyperlink r:id="rId9" w:tooltip="https://orgeo.ru/u4714" w:history="1">
              <w:r w:rsidRPr="00A0283A">
                <w:rPr>
                  <w:rStyle w:val="af"/>
                  <w:rFonts w:ascii="Times New Roman" w:eastAsia="Ubuntu" w:hAnsi="Times New Roman" w:cs="Times New Roman"/>
                  <w:color w:val="0563C1"/>
                  <w:sz w:val="22"/>
                  <w:szCs w:val="22"/>
                </w:rPr>
                <w:t>orgeo.ru</w:t>
              </w:r>
            </w:hyperlink>
            <w:bookmarkStart w:id="0" w:name="_GoBack"/>
            <w:bookmarkEnd w:id="0"/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Старт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283F15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3F15">
              <w:rPr>
                <w:rFonts w:ascii="Times New Roman" w:eastAsia="Ubuntu" w:hAnsi="Times New Roman" w:cs="Times New Roman"/>
                <w:b/>
                <w:color w:val="000000"/>
                <w:spacing w:val="-2"/>
                <w:sz w:val="22"/>
                <w:szCs w:val="22"/>
              </w:rPr>
              <w:t>11.00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sz w:val="22"/>
                <w:szCs w:val="22"/>
              </w:rPr>
              <w:t>Порядок старта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Общий (может быть изменен при большом числе участников) 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Дистанция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892DC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892DC8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Мужчины и женщины: на выбор 22 км (2 круга) или 11 км (1 круг)</w:t>
            </w:r>
            <w:r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;</w:t>
            </w:r>
            <w:r w:rsidR="007E2444"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>Дети, ветераны (мужчины 70-ти лет и старше, женщины 60-ти лет и старше ) : 5 км (1 круг).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Стартовый</w:t>
            </w:r>
          </w:p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взнос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sz w:val="22"/>
                <w:szCs w:val="22"/>
              </w:rPr>
              <w:t>Взрослые - 500 рублей, дети - 250 рублей. Сотрудники ИЯФ, члены их семей, драфтёры ИЯФ и ветераны (70 лет и старше): бесплатно.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86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Участники соревнования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К участию в соревнованиях допускаются все желающие, предъявившие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6"/>
                <w:sz w:val="22"/>
                <w:szCs w:val="22"/>
              </w:rPr>
              <w:t xml:space="preserve">при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подаче заявки действующий допуск врача к участию в соревнованиях,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 xml:space="preserve">либо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написавшие в день соревнования расписку об ответственности за свое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здоровье. </w:t>
            </w: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0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 xml:space="preserve">Подведение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итогов и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награждение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 w:right="142"/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Призами награждаются первые три места среди абсолютных победителей в категориях мужчины и женщины отдельно среди сотрудников ИЯФ и гостей, </w:t>
            </w:r>
            <w:r w:rsidR="00283F15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отдельно для каждой дистанции 22 или 11км, общее количество 24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 призов.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>Помимо этого, награждаются 1места среди мальчиков и девочек в возрастных группах "Младшие дети" и "Старшие дети", общее количество 4 приза.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>Первые места в возрастных группах среди мужчин и женщин, сотрудников И</w:t>
            </w:r>
            <w:r w:rsidR="00283F15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ЯФ и гостей, общее количество 40 призов.  </w:t>
            </w:r>
            <w:r w:rsidR="00283F15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>Итого 68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 призов, при этом призы не дублируются.  Награждение призёров грамотами по запросу. 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br/>
              <w:t>Возрастные группы определяются возрастом на 31.12.2025 (годом рождения участников):</w:t>
            </w:r>
          </w:p>
          <w:tbl>
            <w:tblPr>
              <w:tblStyle w:val="ae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7"/>
              <w:gridCol w:w="3977"/>
            </w:tblGrid>
            <w:tr w:rsidR="00D467B8" w:rsidRPr="00A0283A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7E24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0283A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младшие дети: до 12 лет (с 2014)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7E24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0283A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3 группа: 50-59 (1966-1975)</w:t>
                  </w:r>
                </w:p>
              </w:tc>
            </w:tr>
            <w:tr w:rsidR="00D467B8" w:rsidRPr="00A0283A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7E24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0283A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старшие дети: 12-17 (2008-2013)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7E24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0283A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4 группа: 60-69 (1956-1965)</w:t>
                  </w:r>
                </w:p>
              </w:tc>
            </w:tr>
            <w:tr w:rsidR="00D467B8" w:rsidRPr="00A0283A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7E24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0283A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1 группа: 18-34 (1991-2007)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7E24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0283A">
                    <w:rPr>
                      <w:rFonts w:ascii="Times New Roman" w:eastAsia="Ubuntu" w:hAnsi="Times New Roman" w:cs="Times New Roman"/>
                      <w:color w:val="000000"/>
                    </w:rPr>
                    <w:t xml:space="preserve">5 </w:t>
                  </w:r>
                  <w:r w:rsidRPr="00A0283A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группа</w:t>
                  </w:r>
                  <w:r w:rsidRPr="00A0283A">
                    <w:rPr>
                      <w:rFonts w:ascii="Times New Roman" w:eastAsia="Ubuntu" w:hAnsi="Times New Roman" w:cs="Times New Roman"/>
                      <w:color w:val="000000"/>
                    </w:rPr>
                    <w:t>: с 70 лет (1955 и старше)</w:t>
                  </w:r>
                </w:p>
              </w:tc>
            </w:tr>
            <w:tr w:rsidR="00D467B8" w:rsidRPr="00A0283A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7E244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0283A">
                    <w:rPr>
                      <w:rFonts w:ascii="Times New Roman" w:eastAsia="Ubuntu" w:hAnsi="Times New Roman" w:cs="Times New Roman"/>
                      <w:color w:val="000000"/>
                      <w:sz w:val="22"/>
                      <w:szCs w:val="22"/>
                    </w:rPr>
                    <w:t>2 группа: 35-49 (1976-1990)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D467B8" w:rsidRPr="00A0283A" w:rsidRDefault="00D467B8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D467B8" w:rsidRPr="00A0283A" w:rsidRDefault="00D467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67B8" w:rsidRPr="00A0283A" w:rsidTr="00283F15"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5"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22"/>
              </w:rPr>
              <w:t>Погодные усло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вия</w:t>
            </w:r>
          </w:p>
        </w:tc>
        <w:tc>
          <w:tcPr>
            <w:tcW w:w="7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67B8" w:rsidRPr="00A0283A" w:rsidRDefault="007E24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Times New Roman" w:hAnsi="Times New Roman" w:cs="Times New Roman"/>
                <w:sz w:val="22"/>
                <w:szCs w:val="22"/>
              </w:rPr>
            </w:pP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В случае неблагоприятного прогноза погоды по решению судейской </w:t>
            </w:r>
            <w:r w:rsidRPr="00A0283A">
              <w:rPr>
                <w:rFonts w:ascii="Times New Roman" w:eastAsia="Ubuntu" w:hAnsi="Times New Roman" w:cs="Times New Roman"/>
                <w:color w:val="000000"/>
                <w:spacing w:val="-4"/>
                <w:sz w:val="22"/>
                <w:szCs w:val="22"/>
              </w:rPr>
              <w:t>кол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легии гонка может быть отменена, либо перенесена другой день</w:t>
            </w:r>
            <w:r w:rsidR="00283F15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>,</w:t>
            </w:r>
            <w:r w:rsidRPr="00A0283A">
              <w:rPr>
                <w:rFonts w:ascii="Times New Roman" w:eastAsia="Ubuntu" w:hAnsi="Times New Roman" w:cs="Times New Roman"/>
                <w:color w:val="000000"/>
                <w:sz w:val="22"/>
                <w:szCs w:val="22"/>
              </w:rPr>
              <w:t xml:space="preserve"> либо на более позднее время.</w:t>
            </w:r>
          </w:p>
        </w:tc>
      </w:tr>
    </w:tbl>
    <w:p w:rsidR="00D467B8" w:rsidRDefault="00D467B8">
      <w:pPr>
        <w:rPr>
          <w:rFonts w:ascii="Ubuntu" w:hAnsi="Ubuntu" w:cs="Ubuntu"/>
        </w:rPr>
      </w:pPr>
    </w:p>
    <w:sectPr w:rsidR="00D467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D18" w:rsidRDefault="00183D18">
      <w:pPr>
        <w:spacing w:after="0" w:line="240" w:lineRule="auto"/>
      </w:pPr>
      <w:r>
        <w:separator/>
      </w:r>
    </w:p>
  </w:endnote>
  <w:endnote w:type="continuationSeparator" w:id="0">
    <w:p w:rsidR="00183D18" w:rsidRDefault="0018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Ubuntu">
    <w:altName w:val="Segoe Scrip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D18" w:rsidRDefault="00183D18">
      <w:pPr>
        <w:spacing w:after="0" w:line="240" w:lineRule="auto"/>
      </w:pPr>
      <w:r>
        <w:separator/>
      </w:r>
    </w:p>
  </w:footnote>
  <w:footnote w:type="continuationSeparator" w:id="0">
    <w:p w:rsidR="00183D18" w:rsidRDefault="00183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B8"/>
    <w:rsid w:val="00183D18"/>
    <w:rsid w:val="00283F15"/>
    <w:rsid w:val="00750862"/>
    <w:rsid w:val="007E2444"/>
    <w:rsid w:val="00892DC8"/>
    <w:rsid w:val="00A0283A"/>
    <w:rsid w:val="00D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996"/>
  <w15:docId w15:val="{F3927D31-B8B3-4E26-9519-652DC573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rgeo.ru/event/info/golden_autumn_2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BINP User</dc:creator>
  <cp:lastModifiedBy>Eduard Zubairov</cp:lastModifiedBy>
  <cp:revision>4</cp:revision>
  <dcterms:created xsi:type="dcterms:W3CDTF">2025-08-25T09:46:00Z</dcterms:created>
  <dcterms:modified xsi:type="dcterms:W3CDTF">2025-08-26T02:34:00Z</dcterms:modified>
</cp:coreProperties>
</file>