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9A" w:rsidRDefault="00B80F9A" w:rsidP="00B80F9A">
      <w:pPr>
        <w:pStyle w:val="2"/>
        <w:spacing w:beforeAutospacing="0" w:after="300" w:afterAutospacing="0"/>
        <w:ind w:firstLine="567"/>
        <w:rPr>
          <w:sz w:val="24"/>
          <w:szCs w:val="24"/>
        </w:rPr>
      </w:pPr>
      <w:r>
        <w:rPr>
          <w:sz w:val="24"/>
          <w:szCs w:val="24"/>
        </w:rPr>
        <w:t>Положение о проведении благотворительного корпоративного забега «На старт!»</w:t>
      </w: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 xml:space="preserve">1. Общие положения и </w:t>
      </w:r>
      <w:r>
        <w:rPr>
          <w:b/>
          <w:bCs/>
        </w:rPr>
        <w:t>организатор забега</w:t>
      </w:r>
    </w:p>
    <w:p w:rsidR="00B80F9A" w:rsidRDefault="00B80F9A" w:rsidP="00B80F9A">
      <w:pPr>
        <w:pStyle w:val="a5"/>
        <w:spacing w:beforeAutospacing="0" w:after="280"/>
        <w:ind w:firstLine="567"/>
      </w:pPr>
      <w:r>
        <w:t xml:space="preserve">1.1. Настоящее Положение определяет цели, задачи, порядок организации и проведения благотворительного корпоративного забега «На старт!» (далее — Забег). </w:t>
      </w:r>
    </w:p>
    <w:p w:rsidR="00B80F9A" w:rsidRDefault="00B80F9A" w:rsidP="00B80F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Организатором Забега является Фонд поддержки спорта, физической культуры, здорового образа жизни и патриотического воспитания «Звезда» (ФПС «Звезда»). </w:t>
      </w:r>
      <w:r>
        <w:rPr>
          <w:rFonts w:ascii="Times New Roman" w:hAnsi="Times New Roman"/>
          <w:sz w:val="24"/>
          <w:szCs w:val="24"/>
        </w:rPr>
        <w:t xml:space="preserve">Забег проводится при поддержке </w:t>
      </w:r>
      <w:proofErr w:type="spellStart"/>
      <w:r>
        <w:rPr>
          <w:rFonts w:ascii="Times New Roman" w:hAnsi="Times New Roman"/>
          <w:sz w:val="24"/>
          <w:szCs w:val="24"/>
        </w:rPr>
        <w:t>Сыренкова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В.</w:t>
      </w:r>
    </w:p>
    <w:p w:rsidR="00B80F9A" w:rsidRDefault="00B80F9A" w:rsidP="00B80F9A">
      <w:pPr>
        <w:pStyle w:val="a5"/>
        <w:spacing w:beforeAutospacing="0" w:after="0"/>
        <w:ind w:firstLine="567"/>
        <w:rPr>
          <w:rStyle w:val="a9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Реквизиты организатора: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Россия, Курганская обл., г. Курган, ул. </w:t>
      </w:r>
      <w:proofErr w:type="spellStart"/>
      <w:r>
        <w:rPr>
          <w:rFonts w:ascii="Times New Roman" w:hAnsi="Times New Roman"/>
          <w:sz w:val="24"/>
          <w:szCs w:val="24"/>
        </w:rPr>
        <w:t>Карельцева</w:t>
      </w:r>
      <w:proofErr w:type="spellEnd"/>
      <w:r>
        <w:rPr>
          <w:rFonts w:ascii="Times New Roman" w:hAnsi="Times New Roman"/>
          <w:sz w:val="24"/>
          <w:szCs w:val="24"/>
        </w:rPr>
        <w:t>, д. 109.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640002, Россия, Курганская обл., г. Курган, ул. </w:t>
      </w:r>
      <w:proofErr w:type="spellStart"/>
      <w:r>
        <w:rPr>
          <w:rFonts w:ascii="Times New Roman" w:hAnsi="Times New Roman"/>
          <w:sz w:val="24"/>
          <w:szCs w:val="24"/>
        </w:rPr>
        <w:t>Карельцева</w:t>
      </w:r>
      <w:proofErr w:type="spellEnd"/>
      <w:r>
        <w:rPr>
          <w:rFonts w:ascii="Times New Roman" w:hAnsi="Times New Roman"/>
          <w:sz w:val="24"/>
          <w:szCs w:val="24"/>
        </w:rPr>
        <w:t>, д. 109.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sz w:val="24"/>
          <w:szCs w:val="24"/>
        </w:rPr>
        <w:t xml:space="preserve"> +7 919 586 05 80.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ИНН/КПП:</w:t>
      </w:r>
      <w:r>
        <w:rPr>
          <w:rFonts w:ascii="Times New Roman" w:hAnsi="Times New Roman"/>
          <w:sz w:val="24"/>
          <w:szCs w:val="24"/>
        </w:rPr>
        <w:t xml:space="preserve"> 4500017955/450001001.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ОГРН:</w:t>
      </w:r>
      <w:r>
        <w:rPr>
          <w:rFonts w:ascii="Times New Roman" w:hAnsi="Times New Roman"/>
          <w:sz w:val="24"/>
          <w:szCs w:val="24"/>
        </w:rPr>
        <w:t xml:space="preserve"> 1254500001271.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Расчётный счет:</w:t>
      </w:r>
      <w:r>
        <w:rPr>
          <w:rFonts w:ascii="Times New Roman" w:hAnsi="Times New Roman"/>
          <w:sz w:val="24"/>
          <w:szCs w:val="24"/>
        </w:rPr>
        <w:t xml:space="preserve"> 40703810838470000028.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Корреспондентский счет:</w:t>
      </w:r>
      <w:r>
        <w:rPr>
          <w:rFonts w:ascii="Times New Roman" w:hAnsi="Times New Roman"/>
          <w:sz w:val="24"/>
          <w:szCs w:val="24"/>
        </w:rPr>
        <w:t xml:space="preserve"> 30101810100000000964.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БИК банка:</w:t>
      </w:r>
      <w:r>
        <w:rPr>
          <w:rFonts w:ascii="Times New Roman" w:hAnsi="Times New Roman"/>
          <w:sz w:val="24"/>
          <w:szCs w:val="24"/>
        </w:rPr>
        <w:t xml:space="preserve"> 046577964.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Банк:</w:t>
      </w:r>
      <w:r>
        <w:rPr>
          <w:rFonts w:ascii="Times New Roman" w:hAnsi="Times New Roman"/>
          <w:sz w:val="24"/>
          <w:szCs w:val="24"/>
        </w:rPr>
        <w:t xml:space="preserve"> ФИЛИАЛ «ЕКАТЕРИНБУРГСКИЙ» АО «АЛЬФА-БАНК».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ИНН банка:</w:t>
      </w:r>
      <w:r>
        <w:rPr>
          <w:rFonts w:ascii="Times New Roman" w:hAnsi="Times New Roman"/>
          <w:sz w:val="24"/>
          <w:szCs w:val="24"/>
        </w:rPr>
        <w:t xml:space="preserve"> 7728168971.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t>Директор: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Ботагов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Константин Васильевич.</w:t>
      </w:r>
    </w:p>
    <w:p w:rsidR="00B80F9A" w:rsidRDefault="00B80F9A" w:rsidP="00B80F9A">
      <w:pPr>
        <w:numPr>
          <w:ilvl w:val="0"/>
          <w:numId w:val="22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en-US"/>
        </w:rPr>
      </w:pPr>
      <w:r>
        <w:rPr>
          <w:rStyle w:val="a9"/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fps.zvezda@mail.ru</w:t>
        </w:r>
      </w:hyperlink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2. Цели и задачи Забега</w:t>
      </w:r>
    </w:p>
    <w:p w:rsidR="00B80F9A" w:rsidRDefault="00B80F9A" w:rsidP="00B80F9A">
      <w:pPr>
        <w:pStyle w:val="a5"/>
        <w:spacing w:beforeAutospacing="0" w:after="0"/>
        <w:ind w:firstLine="567"/>
      </w:pPr>
      <w:r>
        <w:t xml:space="preserve">2.1. </w:t>
      </w:r>
      <w:r>
        <w:rPr>
          <w:rStyle w:val="a9"/>
        </w:rPr>
        <w:t>Цель:</w:t>
      </w:r>
      <w:r>
        <w:t xml:space="preserve"> Развитие физической культуры, вовлечение работников предприятий в занятия спортом и ведение здорового образа жизни, сбор средств на приобретение инвентаря, атрибутики и организацию выездов на соревнования для воспитанников </w:t>
      </w:r>
      <w:proofErr w:type="spellStart"/>
      <w:r>
        <w:t>Куртамышской</w:t>
      </w:r>
      <w:proofErr w:type="spellEnd"/>
      <w:r>
        <w:t xml:space="preserve"> ДЮСШ.</w:t>
      </w:r>
    </w:p>
    <w:p w:rsidR="00B80F9A" w:rsidRDefault="00B80F9A" w:rsidP="00B80F9A">
      <w:pPr>
        <w:pStyle w:val="a5"/>
        <w:spacing w:beforeAutospacing="0" w:after="0"/>
        <w:ind w:firstLine="567"/>
      </w:pPr>
      <w:r>
        <w:t xml:space="preserve">2.2. </w:t>
      </w:r>
      <w:r>
        <w:rPr>
          <w:rStyle w:val="a9"/>
        </w:rPr>
        <w:t>Задачи:</w:t>
      </w:r>
    </w:p>
    <w:p w:rsidR="00B80F9A" w:rsidRDefault="00B80F9A" w:rsidP="00B80F9A">
      <w:pPr>
        <w:numPr>
          <w:ilvl w:val="0"/>
          <w:numId w:val="23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здорового образа жизни и физической активности среди сотрудников предприятий, индивидуальных участников.</w:t>
      </w:r>
    </w:p>
    <w:p w:rsidR="00B80F9A" w:rsidRDefault="00B80F9A" w:rsidP="00B80F9A">
      <w:pPr>
        <w:numPr>
          <w:ilvl w:val="0"/>
          <w:numId w:val="23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корпоративного духа и развитие командного взаимодействия.</w:t>
      </w:r>
    </w:p>
    <w:p w:rsidR="00B80F9A" w:rsidRDefault="00B80F9A" w:rsidP="00B80F9A">
      <w:pPr>
        <w:numPr>
          <w:ilvl w:val="0"/>
          <w:numId w:val="23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внимания общественности к проблемам детского спорта.</w:t>
      </w:r>
    </w:p>
    <w:p w:rsidR="00B80F9A" w:rsidRDefault="00B80F9A" w:rsidP="00B80F9A">
      <w:pPr>
        <w:numPr>
          <w:ilvl w:val="0"/>
          <w:numId w:val="23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 благотворительных средств на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выезда на тренировочный сбор для воспитанников </w:t>
      </w:r>
      <w:proofErr w:type="spellStart"/>
      <w:r>
        <w:rPr>
          <w:rFonts w:ascii="Times New Roman" w:hAnsi="Times New Roman"/>
          <w:sz w:val="24"/>
          <w:szCs w:val="24"/>
        </w:rPr>
        <w:t>Куртамышской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 (10 человек от 12 лет) в ноябре 2025 года. Необходимая сумма — 540 000 рублей (полная стоимость выездного сбора).</w:t>
      </w:r>
    </w:p>
    <w:p w:rsidR="00B80F9A" w:rsidRDefault="00B80F9A" w:rsidP="00B80F9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3. Место и время проведения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lastRenderedPageBreak/>
        <w:t xml:space="preserve">3.1. </w:t>
      </w:r>
      <w:r>
        <w:rPr>
          <w:rStyle w:val="a9"/>
        </w:rPr>
        <w:t>Дата:</w:t>
      </w:r>
      <w:r>
        <w:t xml:space="preserve"> 30 августа 2025 года.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3.2. </w:t>
      </w:r>
      <w:r>
        <w:rPr>
          <w:rStyle w:val="a9"/>
        </w:rPr>
        <w:t>Место:</w:t>
      </w:r>
      <w:r>
        <w:t xml:space="preserve"> г. Курган, </w:t>
      </w:r>
      <w:proofErr w:type="spellStart"/>
      <w:r>
        <w:t>экопарк</w:t>
      </w:r>
      <w:proofErr w:type="spellEnd"/>
      <w:r>
        <w:t xml:space="preserve"> в городском районе </w:t>
      </w:r>
      <w:proofErr w:type="spellStart"/>
      <w:r>
        <w:t>Рябково</w:t>
      </w:r>
      <w:proofErr w:type="spellEnd"/>
      <w:r>
        <w:t xml:space="preserve"> (ориентир: ул. </w:t>
      </w:r>
      <w:proofErr w:type="spellStart"/>
      <w:r>
        <w:t>Цвиллинга</w:t>
      </w:r>
      <w:proofErr w:type="spellEnd"/>
      <w:r>
        <w:t xml:space="preserve">, 1а).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3.3. </w:t>
      </w:r>
      <w:r>
        <w:rPr>
          <w:rStyle w:val="a9"/>
        </w:rPr>
        <w:t>Время:</w:t>
      </w:r>
      <w:r>
        <w:t xml:space="preserve"> с 10:00 до 14:00 часов.</w:t>
      </w:r>
    </w:p>
    <w:p w:rsidR="00B80F9A" w:rsidRDefault="00B80F9A" w:rsidP="00B80F9A">
      <w:pPr>
        <w:pStyle w:val="a5"/>
        <w:spacing w:beforeAutospacing="0" w:after="0"/>
        <w:ind w:left="567"/>
      </w:pPr>
      <w:r>
        <w:rPr>
          <w:rStyle w:val="a9"/>
        </w:rPr>
        <w:br/>
        <w:t>4. Требования к участникам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4.1. К участию в Забеге допускаются:</w:t>
      </w:r>
    </w:p>
    <w:p w:rsidR="00B80F9A" w:rsidRDefault="00B80F9A" w:rsidP="00B80F9A">
      <w:pPr>
        <w:numPr>
          <w:ilvl w:val="0"/>
          <w:numId w:val="24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предприятий;</w:t>
      </w:r>
    </w:p>
    <w:p w:rsidR="00B80F9A" w:rsidRDefault="00B80F9A" w:rsidP="00B80F9A">
      <w:pPr>
        <w:numPr>
          <w:ilvl w:val="0"/>
          <w:numId w:val="24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сотрудников от 10 лет с соответствующей группой здоровья и письменным разрешением от родителей (законных представителей);</w:t>
      </w:r>
    </w:p>
    <w:p w:rsidR="00B80F9A" w:rsidRDefault="00B80F9A" w:rsidP="00B80F9A">
      <w:pPr>
        <w:numPr>
          <w:ilvl w:val="0"/>
          <w:numId w:val="24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спортсмены, выступающие лично в индивидуальном забеге на 2000 м (с отдельным зачетом).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4.2. Каждый участник Забега несет персональную ответственность за состояние своего здоровья.</w:t>
      </w:r>
    </w:p>
    <w:p w:rsidR="00B80F9A" w:rsidRDefault="00B80F9A" w:rsidP="00B80F9A">
      <w:pPr>
        <w:pStyle w:val="a5"/>
        <w:numPr>
          <w:ilvl w:val="0"/>
          <w:numId w:val="25"/>
        </w:numPr>
        <w:suppressAutoHyphens/>
        <w:spacing w:before="0" w:beforeAutospacing="0" w:after="0" w:afterAutospacing="0"/>
        <w:ind w:left="0" w:firstLine="567"/>
      </w:pPr>
      <w:r>
        <w:t>Участники в возрасте 18 лет и старше допускаются к Забегу при условии оплаты взноса (в соответствии с разделом 11 настоящего Положения) и предоставлении одного из следующих документов:</w:t>
      </w:r>
    </w:p>
    <w:p w:rsidR="00B80F9A" w:rsidRDefault="00B80F9A" w:rsidP="00B80F9A">
      <w:pPr>
        <w:numPr>
          <w:ilvl w:val="1"/>
          <w:numId w:val="2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Медицинской справки, выданной учреждением с лицензией на осуществление медицинской деятельности, содержащей печать медицинского учреждения, подпись и печать врача, дату выдачи и Ф. И. О. участника Забега. Справка должна подтверждать наличие у участника 1-й или 2-й группы здоровья, либо быть оформлена по форме Приложения № 2 к Приказу Минздрава РФ № 1144н от 23.10.2022 г. Справка действительна в течение указанного в ней срока, но не более 1 (одного) года с даты выдачи. Справка должна быть действительна в день Забега.</w:t>
      </w:r>
    </w:p>
    <w:p w:rsidR="00B80F9A" w:rsidRDefault="00B80F9A" w:rsidP="00B80F9A">
      <w:pPr>
        <w:numPr>
          <w:ilvl w:val="1"/>
          <w:numId w:val="25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Расписки об ответственности за состояние своего здоровья по форме, установленной организаторами мероприятия.</w:t>
      </w:r>
    </w:p>
    <w:p w:rsidR="00B80F9A" w:rsidRDefault="00B80F9A" w:rsidP="00B80F9A">
      <w:pPr>
        <w:pStyle w:val="a5"/>
        <w:numPr>
          <w:ilvl w:val="0"/>
          <w:numId w:val="25"/>
        </w:numPr>
        <w:suppressAutoHyphens/>
        <w:spacing w:before="0" w:beforeAutospacing="0" w:after="0" w:afterAutospacing="0"/>
        <w:ind w:left="0" w:firstLine="567"/>
      </w:pPr>
      <w:r>
        <w:t xml:space="preserve">Участники в возрасте от 10 до 17 лет (включительно) допускаются к Забегу и Детскому забегу при условии оплаты взноса (в соответствии с разделом 11 настоящего Положения), предоставлении расписки об ответственности за состояние здоровья </w:t>
      </w:r>
      <w:proofErr w:type="spellStart"/>
      <w:r>
        <w:t>ребнка</w:t>
      </w:r>
      <w:proofErr w:type="spellEnd"/>
      <w:r>
        <w:t xml:space="preserve"> по форме, установленной организаторами мероприятия, и личного присутствия родителя (для детей до 13 лет включительно).</w:t>
      </w:r>
      <w:r>
        <w:br/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4.3. Участники должны иметь соответствующую спортивную одежду и обувь. Участие без футболки (майки и т. д.) не допускается.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4.4. При регистрации участники Забега соглашаются с тем, что организаторы могут</w:t>
      </w:r>
      <w:r>
        <w:br/>
        <w:t>использовать, публиковать, транслировать, включать в публикации посредством интернет и т. д. все фото- и видеоматериалы с их участием, полученные в ходе Забега, без каких-либо территориальных или временных ограничений.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rPr>
          <w:rStyle w:val="a9"/>
        </w:rPr>
        <w:t>5. Требования к составу команд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5.1. Минимальный состав команды: три человека (минимум одна женщина).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5.2. Количество участников в команде не ограничено.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5.3. Количество команд от одного предприятия не ограничено.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5.4. Количество детей в команде не ограничено.</w:t>
      </w:r>
    </w:p>
    <w:p w:rsidR="00B80F9A" w:rsidRDefault="00B80F9A" w:rsidP="00B80F9A">
      <w:pPr>
        <w:pStyle w:val="a5"/>
        <w:spacing w:beforeAutospacing="0" w:after="0" w:afterAutospacing="0"/>
        <w:ind w:firstLine="567"/>
        <w:rPr>
          <w:rStyle w:val="a9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lastRenderedPageBreak/>
        <w:t>6. Дистанции Забега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6.1. Забег проводится на следующих дистанциях:</w:t>
      </w:r>
    </w:p>
    <w:p w:rsidR="00B80F9A" w:rsidRDefault="00B80F9A" w:rsidP="00B80F9A">
      <w:pPr>
        <w:numPr>
          <w:ilvl w:val="0"/>
          <w:numId w:val="26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Детская дистанция: 1000 м (асфальтовое покрытие), без награждения победителей.</w:t>
      </w:r>
    </w:p>
    <w:p w:rsidR="00B80F9A" w:rsidRDefault="00B80F9A" w:rsidP="00B80F9A">
      <w:pPr>
        <w:numPr>
          <w:ilvl w:val="0"/>
          <w:numId w:val="26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забег, один круг — 2000 м: мужчины и женщины отдельно, возраст участников 18+ (асфальтовое покрытие).</w:t>
      </w:r>
    </w:p>
    <w:p w:rsidR="00B80F9A" w:rsidRDefault="00B80F9A" w:rsidP="00B80F9A">
      <w:pPr>
        <w:numPr>
          <w:ilvl w:val="0"/>
          <w:numId w:val="26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Эстафета: один круг — 2200 м (3*750 м) в составе команды из трех человек, минимум одна женщина, возраст участников 18+ (асфальтовое покрытие).</w:t>
      </w:r>
    </w:p>
    <w:p w:rsidR="00B80F9A" w:rsidRDefault="00B80F9A" w:rsidP="00B80F9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7. Конкурсы для болельщиков и зрителей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7.1. В рамках Забега будут организованы конкурсы для болельщиков и зрителей.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7.2. За выполнение заданий конкурсов предусмотрены призы от организатора и партнеров Забега.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8. Программа Забега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— открытие спортивного городка, начало работы площадок для болельщиков.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10:00–10:45 — регистрация, получение номеров участников.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— торжественный парад открытия Забега с маршем команд-участниц (совместно с болельщиками, флаги, транспаранты и корпоративная символика приветствуются, гимн команды обязателен).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11:30 — старт детского забега на 1000 м.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11:50 — старт индивидуального забега на один круг, мужчины (личный зачет и корпоративный зачет отдельно).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12:10 — старт индивидуального забега на один круг, женщины (личный зачет и корпоративный зачет отдельно).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— старт эстафеты.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— награждение победителей (индивидуальные забеги на один круг, эстафета, командный кубок).</w:t>
      </w:r>
    </w:p>
    <w:p w:rsidR="00B80F9A" w:rsidRDefault="00B80F9A" w:rsidP="00B80F9A">
      <w:pPr>
        <w:numPr>
          <w:ilvl w:val="0"/>
          <w:numId w:val="27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 — закрытие спортивного городка.</w:t>
      </w:r>
    </w:p>
    <w:p w:rsidR="00B80F9A" w:rsidRDefault="00B80F9A" w:rsidP="00B80F9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9. Порядок начисления очков и определения победителей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9.1. Победители в каждом забеге определяются по факту пересечения финишной черты без фиксации времени.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9.2. Каждому участнику/эстафетной команде (за исключением детского забега) начисляются баллы, количество которых равно занятому месту в забеге/эстафете.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9.3. В командном кубке учитываются лучшие результаты участников команды: по одному в индивидуальном забеге на один круг среди мужчин и женщин, результат эстафетной команды и бонусные баллы.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9.4. Бонусные баллы начисляются:</w:t>
      </w:r>
    </w:p>
    <w:p w:rsidR="00B80F9A" w:rsidRDefault="00B80F9A" w:rsidP="00B80F9A">
      <w:pPr>
        <w:numPr>
          <w:ilvl w:val="0"/>
          <w:numId w:val="2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каждого участника команды — 0,1 балла.</w:t>
      </w:r>
    </w:p>
    <w:p w:rsidR="00B80F9A" w:rsidRDefault="00B80F9A" w:rsidP="00B80F9A">
      <w:pPr>
        <w:numPr>
          <w:ilvl w:val="0"/>
          <w:numId w:val="28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каждую дополнительную женщину в эстафетной команде — 1 балл.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9.5. В командном кубке побеждает команда с наименьшей суммой набранных баллов.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 w:afterAutospacing="0"/>
        <w:ind w:firstLine="567"/>
        <w:rPr>
          <w:rStyle w:val="a9"/>
        </w:rPr>
      </w:pPr>
      <w:r>
        <w:rPr>
          <w:rStyle w:val="a9"/>
        </w:rPr>
        <w:t>10. Порядок и условия регистрации команд-участниц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10.1. К участию в Забеге допускаются команды предприятий, организаций, общественных объединений (в том числе без юридического статуса), подавшие заявки и внесшие минимальный рекомендованный благотворительный взнос до 15 августа 2025 года.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10.2. Заявка подается по форме Приложения № 1 к настоящему Положению на электронный почтовый адрес Фонда: fps.zvezda@mail.ru.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10.3. Сумма минимального рекомендованного благотворительного взноса составляет 1200 рублей за одного участника команды и для участников в личном зачете.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10.4. Взнос осуществляется по банковским реквизитам Фонда с пометкой «Благотворительный корпоративный забег — 2025».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10.5. Минимальный рекомендованный благотворительный взнос за ребенка составляет 200 рублей.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/>
        <w:ind w:firstLine="567"/>
        <w:rPr>
          <w:rStyle w:val="a9"/>
        </w:rPr>
      </w:pPr>
      <w:r>
        <w:rPr>
          <w:rStyle w:val="a9"/>
        </w:rPr>
        <w:t>11. Дополнительные мероприятия поддержки и партнерства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11.1. Предоставление призов и подарков (продукция, фирменная атрибутика, сувениры предприятий-участников) для формирования наградного фонда для забега и зрительских конкурсов.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11.2. Внесение отдельных благотворительных пожертвований предприятиями-участниками на уставные цели фонда.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11.3. Спонсорская помощь ФПС «Звезда» или МБУДО «</w:t>
      </w:r>
      <w:proofErr w:type="spellStart"/>
      <w:r>
        <w:t>Куртамышская</w:t>
      </w:r>
      <w:proofErr w:type="spellEnd"/>
      <w:r>
        <w:t xml:space="preserve"> ДЮСШ» с получением официального статуса «спонсор/партнер ФПС «Звезда», «спонсор/партнер благотворительного забега «На старт!»», «спонсор МБУДО «</w:t>
      </w:r>
      <w:proofErr w:type="spellStart"/>
      <w:r>
        <w:t>Куртамышская</w:t>
      </w:r>
      <w:proofErr w:type="spellEnd"/>
      <w:r>
        <w:t xml:space="preserve"> ДЮСШ»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12. Дисквалификация</w:t>
      </w:r>
    </w:p>
    <w:p w:rsidR="00B80F9A" w:rsidRDefault="00B80F9A" w:rsidP="00B80F9A">
      <w:pPr>
        <w:pStyle w:val="a5"/>
        <w:spacing w:beforeAutospacing="0" w:after="280"/>
        <w:ind w:firstLine="567"/>
      </w:pPr>
      <w:r>
        <w:t>12.1. Регистрационная комиссия оставляет за собой право дисквалифицировать участника в случае, если: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бежал под зарегистрированным номером другого участника;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сократил дистанцию;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пробежал дистанцию, на которую не был заявлен;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использовал подручное средство передвижения;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начал забег после закрытия зоны старта;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прибежал к финишу после закрытия зоны финиша;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начал забег не из зоны старта;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не предоставил медицинскую справку, допускающую его к забегу;</w:t>
      </w:r>
    </w:p>
    <w:p w:rsidR="00B80F9A" w:rsidRDefault="00B80F9A" w:rsidP="00B80F9A">
      <w:pPr>
        <w:numPr>
          <w:ilvl w:val="0"/>
          <w:numId w:val="29"/>
        </w:numPr>
        <w:suppressAutoHyphens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бежал без официального номера забега.</w:t>
      </w:r>
    </w:p>
    <w:p w:rsidR="00B80F9A" w:rsidRDefault="00B80F9A" w:rsidP="00B80F9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13. Жалобы и претензии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13.1. Все жалобы и претензии, связанные с организацией и проведением Забега, принимаются в письменном виде на электронный адрес организатора </w:t>
      </w:r>
      <w:hyperlink r:id="rId8">
        <w:r>
          <w:t>fps.zvezda@mail.ru</w:t>
        </w:r>
      </w:hyperlink>
      <w:r>
        <w:t xml:space="preserve"> в течение трех календарных дней с момента окончания Забега.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lastRenderedPageBreak/>
        <w:t>13.2. Организатор рассматривает полученные жалобы и претензии в срок до 10 календарных дней с момента их получения и направляет мотивированный ответ заявителю.</w:t>
      </w:r>
    </w:p>
    <w:p w:rsidR="00B80F9A" w:rsidRDefault="00B80F9A" w:rsidP="00B80F9A">
      <w:pPr>
        <w:pStyle w:val="a5"/>
        <w:spacing w:beforeAutospacing="0" w:after="0"/>
        <w:ind w:firstLine="567"/>
      </w:pPr>
      <w:r>
        <w:t>13.3. Организатор оставляет за собой право не рассматривать анонимные жалобы и претензии, а также жалобы и претензии, не содержащие конкретных фактов и/или требуемой информации.</w:t>
      </w:r>
    </w:p>
    <w:p w:rsidR="00B80F9A" w:rsidRDefault="00B80F9A" w:rsidP="00B80F9A">
      <w:pPr>
        <w:pStyle w:val="a5"/>
        <w:spacing w:beforeAutospacing="0" w:after="0"/>
        <w:ind w:firstLine="567"/>
        <w:rPr>
          <w:rStyle w:val="a9"/>
        </w:rPr>
      </w:pPr>
      <w:r>
        <w:rPr>
          <w:rStyle w:val="a9"/>
        </w:rPr>
        <w:t xml:space="preserve">14. </w:t>
      </w:r>
      <w:r>
        <w:rPr>
          <w:rStyle w:val="a9"/>
          <w:rFonts w:eastAsia="Calibri"/>
        </w:rPr>
        <w:t>Безопасность при проведении соревнований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Маршрут Забега будет подготовлен с учетом требований безопасности и размечен.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трассе будут дежурить волонтеры.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Участники обязаны соблюдать правила соревнований и следовать указаниям организаторов и волонтеров в любых экстренных ситуациях, сообщать о проблемах со здоровьем во время проведения мероприятия.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 не несет ответственности за ущерб, причиненный участникам и зрителям Забега, если он возник не по вине организатора.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Участники и зрители несут ответственность за нарушение общественного порядка и причинение ущерба имуществу.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 оставляет за собой право вносить изменения в настоящее Положение в целях обеспечения безопасности участников и зрителей.</w:t>
      </w:r>
    </w:p>
    <w:p w:rsidR="00B80F9A" w:rsidRDefault="00B80F9A" w:rsidP="00B80F9A">
      <w:pPr>
        <w:numPr>
          <w:ilvl w:val="0"/>
          <w:numId w:val="30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Участникам рекомендуется учитывать погодные условия и выбирать соответствующую экипировку.</w:t>
      </w:r>
    </w:p>
    <w:p w:rsidR="00B80F9A" w:rsidRDefault="00B80F9A" w:rsidP="00B80F9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80F9A" w:rsidRDefault="00B80F9A" w:rsidP="00B80F9A">
      <w:pPr>
        <w:pStyle w:val="a5"/>
        <w:spacing w:beforeAutospacing="0" w:after="0"/>
        <w:ind w:firstLine="567"/>
      </w:pPr>
      <w:r>
        <w:rPr>
          <w:rStyle w:val="a9"/>
        </w:rPr>
        <w:t>15. Прочие условия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15.1. В случае, если сумма собранных средств будет ниже требуемой целевой, средства будут перенаправлены на иные цели в рамках направления поддержки легкой атлетики и лыжных гонок для воспитанников </w:t>
      </w:r>
      <w:proofErr w:type="spellStart"/>
      <w:r>
        <w:t>Куртамышской</w:t>
      </w:r>
      <w:proofErr w:type="spellEnd"/>
      <w:r>
        <w:t xml:space="preserve"> ДЮСШ.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15.2. Настоящее Положение может быть изменено или прекращено организаторами в одностороннем порядке без предварительного уведомления участников и без выплаты какой-либо компенсации в связи с этим.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 xml:space="preserve">15.3. При неблагоприятных погодных условиях программа забега может быть скорректирована. </w:t>
      </w:r>
    </w:p>
    <w:p w:rsidR="00B80F9A" w:rsidRDefault="00B80F9A" w:rsidP="00B80F9A">
      <w:pPr>
        <w:pStyle w:val="a5"/>
        <w:spacing w:beforeAutospacing="0" w:after="0" w:afterAutospacing="0"/>
        <w:ind w:firstLine="567"/>
      </w:pPr>
      <w:r>
        <w:t>15.4. Настоящее Положение является официальным приглашением для участия корпоративных команд.</w:t>
      </w:r>
    </w:p>
    <w:p w:rsidR="00B80F9A" w:rsidRDefault="00B80F9A" w:rsidP="00B80F9A">
      <w:pPr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br w:type="page"/>
      </w:r>
    </w:p>
    <w:p w:rsidR="00B80F9A" w:rsidRDefault="00B80F9A" w:rsidP="00B80F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№1: Форма заявки на участие в благотворительном корпоративном забеге</w:t>
      </w: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от предприятия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</w:t>
      </w:r>
    </w:p>
    <w:p w:rsidR="00B80F9A" w:rsidRDefault="00B80F9A" w:rsidP="00B80F9A">
      <w:pPr>
        <w:tabs>
          <w:tab w:val="left" w:pos="709"/>
          <w:tab w:val="left" w:pos="851"/>
          <w:tab w:val="left" w:pos="751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участия в благотворительном корпоративном забеге «На старт!»</w:t>
      </w: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9770" w:type="dxa"/>
        <w:tblLook w:val="04A0" w:firstRow="1" w:lastRow="0" w:firstColumn="1" w:lastColumn="0" w:noHBand="0" w:noVBand="1"/>
      </w:tblPr>
      <w:tblGrid>
        <w:gridCol w:w="1367"/>
        <w:gridCol w:w="3031"/>
        <w:gridCol w:w="1791"/>
        <w:gridCol w:w="1790"/>
        <w:gridCol w:w="1791"/>
      </w:tblGrid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об участии,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дистанция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один круг</w:t>
            </w: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об участии, эстафета</w:t>
            </w: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об участии, детский забег</w:t>
            </w: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F9A" w:rsidTr="001E37F5">
        <w:tc>
          <w:tcPr>
            <w:tcW w:w="1367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:rsidR="00B80F9A" w:rsidRDefault="00B80F9A" w:rsidP="001E37F5">
            <w:pPr>
              <w:tabs>
                <w:tab w:val="left" w:pos="709"/>
                <w:tab w:val="left" w:pos="851"/>
              </w:tabs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80F9A" w:rsidRDefault="00B80F9A" w:rsidP="00B80F9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Подпись капитана команды _________________________</w:t>
      </w:r>
    </w:p>
    <w:p w:rsidR="00B80F9A" w:rsidRDefault="00B80F9A" w:rsidP="00B80F9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236C" w:rsidRPr="00B80F9A" w:rsidRDefault="00AF236C" w:rsidP="00B80F9A"/>
    <w:sectPr w:rsidR="00AF236C" w:rsidRPr="00B80F9A" w:rsidSect="0040031C">
      <w:headerReference w:type="first" r:id="rId9"/>
      <w:pgSz w:w="11906" w:h="16838"/>
      <w:pgMar w:top="1418" w:right="850" w:bottom="993" w:left="1276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8F" w:rsidRDefault="00844E8F" w:rsidP="0056568D">
      <w:pPr>
        <w:spacing w:after="0" w:line="240" w:lineRule="auto"/>
      </w:pPr>
      <w:r>
        <w:separator/>
      </w:r>
    </w:p>
  </w:endnote>
  <w:endnote w:type="continuationSeparator" w:id="0">
    <w:p w:rsidR="00844E8F" w:rsidRDefault="00844E8F" w:rsidP="005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8F" w:rsidRDefault="00844E8F" w:rsidP="0056568D">
      <w:pPr>
        <w:spacing w:after="0" w:line="240" w:lineRule="auto"/>
      </w:pPr>
      <w:r>
        <w:separator/>
      </w:r>
    </w:p>
  </w:footnote>
  <w:footnote w:type="continuationSeparator" w:id="0">
    <w:p w:rsidR="00844E8F" w:rsidRDefault="00844E8F" w:rsidP="005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495"/>
      <w:gridCol w:w="4275"/>
    </w:tblGrid>
    <w:tr w:rsidR="00B17659" w:rsidRPr="002B14DE" w:rsidTr="00A149D8">
      <w:tc>
        <w:tcPr>
          <w:tcW w:w="4998" w:type="dxa"/>
        </w:tcPr>
        <w:p w:rsidR="00B17659" w:rsidRPr="002B14DE" w:rsidRDefault="003A4A62" w:rsidP="002B14DE">
          <w:pPr>
            <w:pStyle w:val="a3"/>
            <w:spacing w:after="0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r>
            <w:object w:dxaOrig="5279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4pt;height:78pt">
                <v:imagedata r:id="rId1" o:title=""/>
              </v:shape>
              <o:OLEObject Type="Embed" ProgID="PBrush" ShapeID="_x0000_i1025" DrawAspect="Content" ObjectID="_1815469353" r:id="rId2"/>
            </w:object>
          </w:r>
        </w:p>
      </w:tc>
      <w:tc>
        <w:tcPr>
          <w:tcW w:w="4998" w:type="dxa"/>
        </w:tcPr>
        <w:p w:rsidR="00B17659" w:rsidRPr="002B14DE" w:rsidRDefault="003A4A62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  <w:r w:rsidRPr="002B14DE">
            <w:rPr>
              <w:rFonts w:ascii="Times New Roman" w:hAnsi="Times New Roman"/>
              <w:color w:val="000001"/>
              <w:sz w:val="16"/>
              <w:szCs w:val="18"/>
            </w:rPr>
            <w:t>Фонд поддержки спорта, физической культуры, здорового образа жизни и патриотического воспитания «Звезда»</w:t>
          </w:r>
        </w:p>
        <w:p w:rsidR="00B17659" w:rsidRPr="002B14DE" w:rsidRDefault="00844E8F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ОГРН: 1254500001271, ИНН: 4500017955, КПП: 450001001</w:t>
          </w: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Р/с: 40703810838470000028, БИК: 046577964</w:t>
          </w:r>
        </w:p>
        <w:p w:rsidR="00B17659" w:rsidRPr="002B14DE" w:rsidRDefault="00844E8F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844E8F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hyperlink r:id="rId3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vk.com/fpszvezda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4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t.me/fpszvezda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5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fps.zvezda@mail.ru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  тел.:+79195860580</w:t>
          </w:r>
        </w:p>
      </w:tc>
    </w:tr>
  </w:tbl>
  <w:p w:rsidR="00B17659" w:rsidRDefault="00844E8F" w:rsidP="00467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DE2"/>
    <w:multiLevelType w:val="multilevel"/>
    <w:tmpl w:val="4E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12387"/>
    <w:multiLevelType w:val="multilevel"/>
    <w:tmpl w:val="490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17F73"/>
    <w:multiLevelType w:val="multilevel"/>
    <w:tmpl w:val="530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BF5836"/>
    <w:multiLevelType w:val="multilevel"/>
    <w:tmpl w:val="A79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64206"/>
    <w:multiLevelType w:val="multilevel"/>
    <w:tmpl w:val="48A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57C71"/>
    <w:multiLevelType w:val="multilevel"/>
    <w:tmpl w:val="803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F3636"/>
    <w:multiLevelType w:val="multilevel"/>
    <w:tmpl w:val="F61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357CB1"/>
    <w:multiLevelType w:val="multilevel"/>
    <w:tmpl w:val="C8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971E22"/>
    <w:multiLevelType w:val="multilevel"/>
    <w:tmpl w:val="4D7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E6A9A"/>
    <w:multiLevelType w:val="multilevel"/>
    <w:tmpl w:val="B7A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1" w15:restartNumberingAfterBreak="0">
    <w:nsid w:val="40E37F87"/>
    <w:multiLevelType w:val="multilevel"/>
    <w:tmpl w:val="552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12938"/>
    <w:multiLevelType w:val="multilevel"/>
    <w:tmpl w:val="F28EE1A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D0B0D"/>
    <w:multiLevelType w:val="multilevel"/>
    <w:tmpl w:val="272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47219"/>
    <w:multiLevelType w:val="multilevel"/>
    <w:tmpl w:val="F31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9F1851"/>
    <w:multiLevelType w:val="multilevel"/>
    <w:tmpl w:val="FF0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41AB4"/>
    <w:multiLevelType w:val="multilevel"/>
    <w:tmpl w:val="206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5C4A22"/>
    <w:multiLevelType w:val="multilevel"/>
    <w:tmpl w:val="951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0409C"/>
    <w:multiLevelType w:val="multilevel"/>
    <w:tmpl w:val="D99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24CD"/>
    <w:multiLevelType w:val="multilevel"/>
    <w:tmpl w:val="FCD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F84F80"/>
    <w:multiLevelType w:val="multilevel"/>
    <w:tmpl w:val="486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745EC"/>
    <w:multiLevelType w:val="multilevel"/>
    <w:tmpl w:val="63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A04F1C"/>
    <w:multiLevelType w:val="multilevel"/>
    <w:tmpl w:val="3FC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40B03"/>
    <w:multiLevelType w:val="multilevel"/>
    <w:tmpl w:val="4AD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56DDA"/>
    <w:multiLevelType w:val="multilevel"/>
    <w:tmpl w:val="225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81250"/>
    <w:multiLevelType w:val="multilevel"/>
    <w:tmpl w:val="62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BC38E1"/>
    <w:multiLevelType w:val="multilevel"/>
    <w:tmpl w:val="7C2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9409B"/>
    <w:multiLevelType w:val="multilevel"/>
    <w:tmpl w:val="642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FC096C"/>
    <w:multiLevelType w:val="multilevel"/>
    <w:tmpl w:val="686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DF04D8"/>
    <w:multiLevelType w:val="multilevel"/>
    <w:tmpl w:val="FD5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17"/>
  </w:num>
  <w:num w:numId="4">
    <w:abstractNumId w:val="12"/>
  </w:num>
  <w:num w:numId="5">
    <w:abstractNumId w:val="27"/>
  </w:num>
  <w:num w:numId="6">
    <w:abstractNumId w:val="19"/>
  </w:num>
  <w:num w:numId="7">
    <w:abstractNumId w:val="0"/>
  </w:num>
  <w:num w:numId="8">
    <w:abstractNumId w:val="4"/>
  </w:num>
  <w:num w:numId="9">
    <w:abstractNumId w:val="10"/>
  </w:num>
  <w:num w:numId="10">
    <w:abstractNumId w:val="24"/>
  </w:num>
  <w:num w:numId="11">
    <w:abstractNumId w:val="5"/>
  </w:num>
  <w:num w:numId="12">
    <w:abstractNumId w:val="20"/>
  </w:num>
  <w:num w:numId="13">
    <w:abstractNumId w:val="13"/>
  </w:num>
  <w:num w:numId="14">
    <w:abstractNumId w:val="18"/>
  </w:num>
  <w:num w:numId="15">
    <w:abstractNumId w:val="15"/>
  </w:num>
  <w:num w:numId="16">
    <w:abstractNumId w:val="11"/>
  </w:num>
  <w:num w:numId="17">
    <w:abstractNumId w:val="16"/>
  </w:num>
  <w:num w:numId="18">
    <w:abstractNumId w:val="23"/>
  </w:num>
  <w:num w:numId="19">
    <w:abstractNumId w:val="8"/>
  </w:num>
  <w:num w:numId="20">
    <w:abstractNumId w:val="3"/>
  </w:num>
  <w:num w:numId="21">
    <w:abstractNumId w:val="29"/>
  </w:num>
  <w:num w:numId="22">
    <w:abstractNumId w:val="21"/>
  </w:num>
  <w:num w:numId="23">
    <w:abstractNumId w:val="1"/>
  </w:num>
  <w:num w:numId="24">
    <w:abstractNumId w:val="25"/>
  </w:num>
  <w:num w:numId="25">
    <w:abstractNumId w:val="7"/>
  </w:num>
  <w:num w:numId="26">
    <w:abstractNumId w:val="2"/>
  </w:num>
  <w:num w:numId="27">
    <w:abstractNumId w:val="9"/>
  </w:num>
  <w:num w:numId="28">
    <w:abstractNumId w:val="6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62"/>
    <w:rsid w:val="000F1AAF"/>
    <w:rsid w:val="00142C7A"/>
    <w:rsid w:val="00180CA4"/>
    <w:rsid w:val="00181D14"/>
    <w:rsid w:val="0018600D"/>
    <w:rsid w:val="00344785"/>
    <w:rsid w:val="00380F65"/>
    <w:rsid w:val="003A4A62"/>
    <w:rsid w:val="0040031C"/>
    <w:rsid w:val="0056568D"/>
    <w:rsid w:val="00844E8F"/>
    <w:rsid w:val="008945B4"/>
    <w:rsid w:val="008D2980"/>
    <w:rsid w:val="008F24F4"/>
    <w:rsid w:val="00AC3075"/>
    <w:rsid w:val="00AC3AD5"/>
    <w:rsid w:val="00AF236C"/>
    <w:rsid w:val="00B350A3"/>
    <w:rsid w:val="00B632D1"/>
    <w:rsid w:val="00B80F9A"/>
    <w:rsid w:val="00BF4570"/>
    <w:rsid w:val="00E109CD"/>
    <w:rsid w:val="00E8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33FFA-172F-4F7D-9935-45D299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6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F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A6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A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A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4A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3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F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8F24F4"/>
    <w:rPr>
      <w:b/>
      <w:bCs/>
    </w:rPr>
  </w:style>
  <w:style w:type="paragraph" w:styleId="aa">
    <w:name w:val="footer"/>
    <w:basedOn w:val="a"/>
    <w:link w:val="ab"/>
    <w:uiPriority w:val="99"/>
    <w:unhideWhenUsed/>
    <w:rsid w:val="008F24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s.zvezd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ps.zvez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fpszvezd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fps.zvezda@mail.ru" TargetMode="External"/><Relationship Id="rId4" Type="http://schemas.openxmlformats.org/officeDocument/2006/relationships/hyperlink" Target="https://t.me/fpszve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vvolshin</dc:creator>
  <cp:lastModifiedBy>Елена</cp:lastModifiedBy>
  <cp:revision>2</cp:revision>
  <dcterms:created xsi:type="dcterms:W3CDTF">2025-07-31T09:16:00Z</dcterms:created>
  <dcterms:modified xsi:type="dcterms:W3CDTF">2025-07-31T09:16:00Z</dcterms:modified>
</cp:coreProperties>
</file>