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42.0" w:type="dxa"/>
        <w:tblLayout w:type="fixed"/>
        <w:tblLook w:val="0000"/>
      </w:tblPr>
      <w:tblGrid>
        <w:gridCol w:w="3544"/>
        <w:gridCol w:w="3402"/>
        <w:gridCol w:w="3402"/>
        <w:gridCol w:w="284"/>
        <w:tblGridChange w:id="0">
          <w:tblGrid>
            <w:gridCol w:w="3544"/>
            <w:gridCol w:w="3402"/>
            <w:gridCol w:w="3402"/>
            <w:gridCol w:w="2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СОГЛАСОВЫВАЮ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Директор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ГАУ «СК «Маяк»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_______________Р.М. Насрединов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«____» _________________ 2025г.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СОГЛАСОВЫВАЮ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Председатель </w:t>
              <w:br w:type="textWrapping"/>
              <w:t xml:space="preserve">МОО «ФЛГиБ г. Зеленодольска»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_________________Д.В. Грузков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«____» _________________2025г.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Директор МБУ ДО «СШ №4 ЗМР» РТ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_________________З.Р. Гайсина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«___» ________________ 2025г.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проведении открытого Чемпионата и Первенства г. Зеленодольска по лыжероллерам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популяризация и развитие лыжного спорта;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выявление сильнейших спортсменов;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повышение спортивного мастерства.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СРОКИ И МЕСТО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Соревнования проводятся 13 июля 2025г. на лыжероллерной трассе ГАУ «СК «Маяк» (РТ, г. Зеленодольск, ул. Рогачёва, д.34Б);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Открытие соревнований   в 10.00, старт – в 10.15.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РУКОВОДСТВО ПРОВЕДЕНИЕМ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Общее руководство подготовкой и проведением соревнований осуществляет Местная общественная организация «Федерация лыжных гонок и биатлона г. Зеленодольска»;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Непосредственное проведение соревнований возлагается на главную судейскую коллегию.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Главный судья соревнований – судья I категории Р.Ш. Садетдинов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тел. 8(906)11-18-956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Медицинская сестра – Е.А. Ильина.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УЧАСТНИКИ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участию в соревнованиях допускаются все желающие прошедшие необходимую подготовку, прошедшие медицинский контроль, допущенные врачом и имеющие страховой полис о страховании (жизни и здоровья) от несчастных случаев.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ПРОГРАММА СОРЕВНОВАНИЙ И ПОРЯДОК СТАРТА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Индивидуальная гонка на лыжероллерах</w:t>
      </w:r>
      <w:r w:rsidDel="00000000" w:rsidR="00000000" w:rsidRPr="00000000">
        <w:rPr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Стиль – свободный.</w:t>
      </w:r>
    </w:p>
    <w:tbl>
      <w:tblPr>
        <w:tblStyle w:val="Table2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5103"/>
        <w:tblGridChange w:id="0">
          <w:tblGrid>
            <w:gridCol w:w="4962"/>
            <w:gridCol w:w="510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1985 г.р. и моложе;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Женщины 1992 г.р. и моложе;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Юниоры 2006-2007 г.р.;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Юниорки 2006-2007 г.р.;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2008-2009 г.р.;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2008-2009 г.р.;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</w:tabs>
              <w:spacing w:after="0" w:before="0" w:line="240" w:lineRule="auto"/>
              <w:ind w:left="0" w:right="-7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2010-2011 г.р.;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2010-2011 г.р.;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0"/>
              </w:tabs>
              <w:spacing w:after="0" w:before="0" w:line="240" w:lineRule="auto"/>
              <w:ind w:left="0" w:right="-7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2012-2013, 2014 г.р. допускается;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2012-2013, 2014 г.р. допускается;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1976-1984 г.р.;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Женщины 1991 г.р. и старше;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1975 г.р. и старше;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Нахождение на трассе во время гонок всех, кроме участников соревнований,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ЗАПРЕЩЕНО!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Спортсмены, выполняющие разминку на трассе соревнований во время гонок, к старту не допускаются!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Наличие шлема обязательно.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ПОРЯДОК СТАРТА: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3"/>
        <w:gridCol w:w="1042"/>
        <w:gridCol w:w="6946"/>
        <w:tblGridChange w:id="0">
          <w:tblGrid>
            <w:gridCol w:w="943"/>
            <w:gridCol w:w="1042"/>
            <w:gridCol w:w="6946"/>
          </w:tblGrid>
        </w:tblGridChange>
      </w:tblGrid>
      <w:tr>
        <w:trPr>
          <w:cantSplit w:val="0"/>
          <w:trHeight w:val="9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1985 г.р. и моложе – 9 км (4 круга по 2200м)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Юниоры 2006-2007 г.р. – 9 км (4 круга по 2200м)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2008-2009 г.р. – 9 км (4 круга по 2200м)</w:t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Женщины 1992 г.р. и моложе – 6,5 км (3 круга по 2200м.)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Юниорки 2006-2007 г.р. – 6,5 км (3 круга по 2200м)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2008-2009 г.р. – 6,5 км (3 круга по 2200м)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0"/>
              </w:tabs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2012-2013 г.р. – 4,5 км (3 круга по 1500м)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Юноши 2010-2011 г.р. – 6 км (4 круга по 1500м)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2012-2013 г.р. – 3 км (2 круга по 1500м)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Девушки 2010-2011 г.р. – 4,5 км (3 круга по 1500м)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Женщины 1991 г.р. и старше – 4,5 км (3 круга по 1500м)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1975 г.р. и старше 4,5 км (3 круга по 1500м)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Мужчины 1976-1984 г.р. – 6 км (4 круга по 1500м) 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ОПРЕДЕЛЕНИЕ ПОБЕДИТЕЛЕЙ И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Победители и призёры соревнований в каждой возрастной группе награждаются дипломами и медалями соответствующих степеней.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ФИНАНСИРОВАНИЕ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Расходы, связанные с организацией и проведением соревнований несёт Местная общественная организация «Федерация лыжных гонок и биатлона г. Зеленодольска».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Расходы по проезду, проживанию, питанию несут командирующие организации.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8. ЗАЯВКИ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Предварительные заявки по установленной форме подаются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12:00 часов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 июля 2025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на электронный адрес: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sportshkola-4@mail.ru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обязательная регистрация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на ORGEO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https://orgeo.ru/event/44692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Тел. для справок: 8 (84371) 4-32-76.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Медицинские заявки по установленной форме подаются в судейскую коллегию в день проведения соревнований.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ВНИМАНИЕ!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Лыжероллеры предоставляются в день соревнований,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диаметр колеса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100мм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., крепление NNN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, на своих лыжероллерах учавствовать запрещено!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ДАННОЕ ПОЛОЖЕНИЕ ЯВЛЯЕТСЯ ОФИЦИАЛЬНЫМ ВЫЗОВОМ НА СОРЕВНОВАНИЯ.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69" w:top="851" w:left="1134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аголовок">
    <w:name w:val="Заголовок"/>
    <w:basedOn w:val="Обычный"/>
    <w:next w:val="Заголовок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Номерстроки">
    <w:name w:val="Номер строки"/>
    <w:basedOn w:val="Основнойшрифтабзаца"/>
    <w:next w:val="Номерстро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ortshkola-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bm5tvdfxHhXp2tALwfHXqOF4Q==">CgMxLjA4AHIhMXllMkFVTjFySTdVcnllcHpZcFZUY2NHM3VnM2pONTNB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2025-06-19T10:49:00Z</dcterms:created>
  <dc:creator>Кисапова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