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80" w:rightFromText="180" w:horzAnchor="margin" w:tblpY="-57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073"/>
        <w:gridCol w:w="3100"/>
        <w:gridCol w:w="3166"/>
      </w:tblGrid>
      <w:tr w:rsidR="008C0BC2" w:rsidRPr="002A0860" w:rsidTr="002A0860"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«УТВЕРЖДАЮ»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«СОГЛАСОВАНО»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«СОГЛАСОВАНО»</w:t>
            </w:r>
          </w:p>
        </w:tc>
      </w:tr>
      <w:tr w:rsidR="008C0BC2" w:rsidRPr="002A0860" w:rsidTr="002A0860">
        <w:tc>
          <w:tcPr>
            <w:tcW w:w="307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Председатель </w:t>
            </w:r>
            <w:r w:rsidRPr="002A0860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профкома</w:t>
            </w:r>
          </w:p>
        </w:tc>
        <w:tc>
          <w:tcPr>
            <w:tcW w:w="310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Председатель</w:t>
            </w:r>
          </w:p>
        </w:tc>
        <w:tc>
          <w:tcPr>
            <w:tcW w:w="316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Председатель бюро </w:t>
            </w:r>
            <w:r w:rsidRPr="002A0860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лыжной</w:t>
            </w:r>
          </w:p>
        </w:tc>
      </w:tr>
      <w:tr w:rsidR="008C0BC2" w:rsidRPr="002A0860" w:rsidTr="002A0860">
        <w:tc>
          <w:tcPr>
            <w:tcW w:w="307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18"/>
              </w:rPr>
              <w:t>ИЯФ</w:t>
            </w:r>
          </w:p>
        </w:tc>
        <w:tc>
          <w:tcPr>
            <w:tcW w:w="310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правления РОО </w:t>
            </w:r>
            <w:r w:rsidRPr="002A0860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18"/>
              </w:rPr>
              <w:t>ЛЛС</w:t>
            </w:r>
          </w:p>
        </w:tc>
        <w:tc>
          <w:tcPr>
            <w:tcW w:w="316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секции спортсовета </w:t>
            </w:r>
            <w:r w:rsidRPr="002A0860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18"/>
              </w:rPr>
              <w:t>ИЯФ</w:t>
            </w:r>
          </w:p>
        </w:tc>
      </w:tr>
      <w:tr w:rsidR="008C0BC2" w:rsidRPr="002A0860" w:rsidTr="002A0860">
        <w:tc>
          <w:tcPr>
            <w:tcW w:w="307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___________/А.А.</w:t>
            </w:r>
            <w:r w:rsidRPr="002A0860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Брязгин/</w:t>
            </w:r>
          </w:p>
        </w:tc>
        <w:tc>
          <w:tcPr>
            <w:tcW w:w="310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___________/А.А.</w:t>
            </w:r>
            <w:r w:rsidRPr="002A0860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Тришкина/</w:t>
            </w:r>
          </w:p>
        </w:tc>
        <w:tc>
          <w:tcPr>
            <w:tcW w:w="316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___________/Р.В.</w:t>
            </w:r>
            <w:r w:rsidRPr="002A0860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Воскобойников/</w:t>
            </w:r>
          </w:p>
        </w:tc>
      </w:tr>
      <w:tr w:rsidR="008C0BC2" w:rsidRPr="002A0860" w:rsidTr="002A0860">
        <w:tc>
          <w:tcPr>
            <w:tcW w:w="307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«1» мая2025 г.</w:t>
            </w:r>
          </w:p>
        </w:tc>
        <w:tc>
          <w:tcPr>
            <w:tcW w:w="310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«1» мая2025 г.</w:t>
            </w:r>
          </w:p>
        </w:tc>
        <w:tc>
          <w:tcPr>
            <w:tcW w:w="31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 w:rsidP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860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«1» мая2025 г.</w:t>
            </w:r>
          </w:p>
        </w:tc>
      </w:tr>
    </w:tbl>
    <w:p w:rsidR="008C0BC2" w:rsidRPr="002A0860" w:rsidRDefault="002A08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17" w:line="280" w:lineRule="atLeast"/>
        <w:ind w:right="850"/>
        <w:jc w:val="center"/>
        <w:rPr>
          <w:rFonts w:ascii="Bernard MT Condensed" w:hAnsi="Bernard MT Condensed" w:cs="Ubuntu"/>
        </w:rPr>
      </w:pPr>
      <w:r w:rsidRPr="002A0860">
        <w:rPr>
          <w:rFonts w:ascii="Times New Roman" w:hAnsi="Times New Roman" w:cs="Times New Roman"/>
          <w:noProof/>
          <w:lang w:eastAsia="ru-RU"/>
        </w:rPr>
        <w:drawing>
          <wp:anchor distT="0" distB="0" distL="115200" distR="115200" simplePos="0" relativeHeight="4096" behindDoc="1" locked="0" layoutInCell="1" allowOverlap="1">
            <wp:simplePos x="0" y="0"/>
            <wp:positionH relativeFrom="column">
              <wp:posOffset>5166132</wp:posOffset>
            </wp:positionH>
            <wp:positionV relativeFrom="paragraph">
              <wp:posOffset>512625</wp:posOffset>
            </wp:positionV>
            <wp:extent cx="993945" cy="98720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77541" name=""/>
                    <pic:cNvPicPr>
                      <a:picLocks noChangeAspect="1"/>
                    </pic:cNvPicPr>
                  </pic:nvPicPr>
                  <pic:blipFill>
                    <a:blip r:embed="rId6"/>
                    <a:srcRect t="18866"/>
                    <a:stretch/>
                  </pic:blipFill>
                  <pic:spPr bwMode="auto">
                    <a:xfrm>
                      <a:off x="0" y="0"/>
                      <a:ext cx="993945" cy="987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10F" w:rsidRPr="002A0860">
        <w:rPr>
          <w:rFonts w:ascii="Times New Roman" w:eastAsia="Ubuntu" w:hAnsi="Times New Roman" w:cs="Times New Roman"/>
          <w:b/>
          <w:color w:val="000000"/>
          <w:sz w:val="28"/>
        </w:rPr>
        <w:t xml:space="preserve"> Открытое</w:t>
      </w:r>
      <w:r w:rsidR="009D010F" w:rsidRPr="002A0860">
        <w:rPr>
          <w:rFonts w:ascii="Times New Roman" w:eastAsia="Ubuntu" w:hAnsi="Times New Roman" w:cs="Times New Roman"/>
          <w:b/>
          <w:color w:val="000000"/>
          <w:spacing w:val="26"/>
          <w:sz w:val="28"/>
        </w:rPr>
        <w:t xml:space="preserve"> </w:t>
      </w:r>
      <w:r w:rsidR="009D010F" w:rsidRPr="002A0860">
        <w:rPr>
          <w:rFonts w:ascii="Times New Roman" w:eastAsia="Ubuntu" w:hAnsi="Times New Roman" w:cs="Times New Roman"/>
          <w:b/>
          <w:color w:val="000000"/>
          <w:sz w:val="28"/>
        </w:rPr>
        <w:t>первенство</w:t>
      </w:r>
      <w:r w:rsidR="009D010F" w:rsidRPr="002A0860">
        <w:rPr>
          <w:rFonts w:ascii="Times New Roman" w:eastAsia="Ubuntu" w:hAnsi="Times New Roman" w:cs="Times New Roman"/>
          <w:b/>
          <w:color w:val="000000"/>
          <w:spacing w:val="26"/>
          <w:sz w:val="28"/>
        </w:rPr>
        <w:t xml:space="preserve"> </w:t>
      </w:r>
      <w:r w:rsidR="009D010F" w:rsidRPr="002A0860">
        <w:rPr>
          <w:rFonts w:ascii="Times New Roman" w:eastAsia="Ubuntu" w:hAnsi="Times New Roman" w:cs="Times New Roman"/>
          <w:b/>
          <w:color w:val="000000"/>
          <w:sz w:val="28"/>
        </w:rPr>
        <w:t>ИЯФ</w:t>
      </w:r>
      <w:r w:rsidR="009D010F" w:rsidRPr="002A0860">
        <w:rPr>
          <w:rFonts w:ascii="Bernard MT Condensed" w:eastAsia="Ubuntu" w:hAnsi="Bernard MT Condensed" w:cs="Ubuntu"/>
          <w:b/>
          <w:color w:val="000000"/>
          <w:spacing w:val="26"/>
          <w:sz w:val="28"/>
        </w:rPr>
        <w:t xml:space="preserve"> </w:t>
      </w:r>
      <w:r w:rsidR="009D010F" w:rsidRPr="002A0860">
        <w:rPr>
          <w:rFonts w:ascii="Bernard MT Condensed" w:eastAsia="Ubuntu" w:hAnsi="Bernard MT Condensed" w:cs="Ubuntu"/>
          <w:b/>
          <w:color w:val="000000"/>
          <w:sz w:val="28"/>
        </w:rPr>
        <w:br/>
        <w:t>"</w:t>
      </w:r>
      <w:r w:rsidR="009D010F" w:rsidRPr="002A0860">
        <w:rPr>
          <w:rFonts w:ascii="Cambria" w:eastAsia="Ubuntu" w:hAnsi="Cambria" w:cs="Cambria"/>
          <w:b/>
          <w:color w:val="000000"/>
          <w:sz w:val="28"/>
        </w:rPr>
        <w:t>Кросс</w:t>
      </w:r>
      <w:r w:rsidR="009D010F" w:rsidRPr="002A0860">
        <w:rPr>
          <w:rFonts w:ascii="Bernard MT Condensed" w:eastAsia="Ubuntu" w:hAnsi="Bernard MT Condensed" w:cs="Ubuntu"/>
          <w:b/>
          <w:color w:val="000000"/>
          <w:sz w:val="28"/>
        </w:rPr>
        <w:t xml:space="preserve"> </w:t>
      </w:r>
      <w:r w:rsidR="009D010F" w:rsidRPr="002A0860">
        <w:rPr>
          <w:rFonts w:ascii="Cambria" w:eastAsia="Ubuntu" w:hAnsi="Cambria" w:cs="Cambria"/>
          <w:b/>
          <w:color w:val="000000"/>
          <w:sz w:val="28"/>
        </w:rPr>
        <w:t>в</w:t>
      </w:r>
      <w:r w:rsidR="009D010F" w:rsidRPr="002A0860">
        <w:rPr>
          <w:rFonts w:ascii="Bernard MT Condensed" w:eastAsia="Ubuntu" w:hAnsi="Bernard MT Condensed" w:cs="Ubuntu"/>
          <w:b/>
          <w:color w:val="000000"/>
          <w:sz w:val="28"/>
        </w:rPr>
        <w:t xml:space="preserve"> </w:t>
      </w:r>
      <w:r w:rsidR="009D010F" w:rsidRPr="002A0860">
        <w:rPr>
          <w:rFonts w:ascii="Cambria" w:eastAsia="Ubuntu" w:hAnsi="Cambria" w:cs="Cambria"/>
          <w:b/>
          <w:color w:val="000000"/>
          <w:sz w:val="28"/>
        </w:rPr>
        <w:t>университетском</w:t>
      </w:r>
      <w:r w:rsidR="009D010F" w:rsidRPr="002A0860">
        <w:rPr>
          <w:rFonts w:ascii="Bernard MT Condensed" w:eastAsia="Ubuntu" w:hAnsi="Bernard MT Condensed" w:cs="Ubuntu"/>
          <w:b/>
          <w:color w:val="000000"/>
          <w:sz w:val="28"/>
        </w:rPr>
        <w:t xml:space="preserve"> </w:t>
      </w:r>
      <w:r w:rsidR="009D010F" w:rsidRPr="002A0860">
        <w:rPr>
          <w:rFonts w:ascii="Cambria" w:eastAsia="Ubuntu" w:hAnsi="Cambria" w:cs="Cambria"/>
          <w:b/>
          <w:color w:val="000000"/>
          <w:sz w:val="28"/>
        </w:rPr>
        <w:t>лесу</w:t>
      </w:r>
      <w:r w:rsidR="009D010F" w:rsidRPr="002A0860">
        <w:rPr>
          <w:rFonts w:ascii="Bernard MT Condensed" w:eastAsia="Ubuntu" w:hAnsi="Bernard MT Condensed" w:cs="Ubuntu"/>
          <w:b/>
          <w:color w:val="000000"/>
          <w:spacing w:val="-2"/>
          <w:sz w:val="28"/>
        </w:rPr>
        <w:t>"</w:t>
      </w:r>
    </w:p>
    <w:p w:rsidR="008C0BC2" w:rsidRPr="002A0860" w:rsidRDefault="009D0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16" w:line="280" w:lineRule="atLeast"/>
        <w:ind w:right="850"/>
        <w:jc w:val="center"/>
        <w:rPr>
          <w:rFonts w:ascii="Bernard MT Condensed" w:hAnsi="Bernard MT Condensed" w:cs="Ubuntu"/>
        </w:rPr>
      </w:pPr>
      <w:r w:rsidRPr="002A0860">
        <w:rPr>
          <w:rFonts w:ascii="Cambria" w:eastAsia="Ubuntu" w:hAnsi="Cambria" w:cs="Cambria"/>
          <w:color w:val="000000"/>
          <w:sz w:val="28"/>
        </w:rPr>
        <w:t>Положение</w:t>
      </w:r>
      <w:r w:rsidRPr="002A0860">
        <w:rPr>
          <w:rFonts w:ascii="Bernard MT Condensed" w:eastAsia="Ubuntu" w:hAnsi="Bernard MT Condensed" w:cs="Ubuntu"/>
          <w:color w:val="000000"/>
          <w:spacing w:val="28"/>
          <w:sz w:val="28"/>
        </w:rPr>
        <w:t xml:space="preserve"> </w:t>
      </w:r>
      <w:r w:rsidRPr="002A0860">
        <w:rPr>
          <w:rFonts w:ascii="Cambria" w:eastAsia="Ubuntu" w:hAnsi="Cambria" w:cs="Cambria"/>
          <w:color w:val="000000"/>
          <w:sz w:val="28"/>
        </w:rPr>
        <w:t>о</w:t>
      </w:r>
      <w:r w:rsidRPr="002A0860">
        <w:rPr>
          <w:rFonts w:ascii="Bernard MT Condensed" w:eastAsia="Ubuntu" w:hAnsi="Bernard MT Condensed" w:cs="Ubuntu"/>
          <w:color w:val="000000"/>
          <w:spacing w:val="28"/>
          <w:sz w:val="28"/>
        </w:rPr>
        <w:t xml:space="preserve"> </w:t>
      </w:r>
      <w:r w:rsidRPr="002A0860">
        <w:rPr>
          <w:rFonts w:ascii="Cambria" w:eastAsia="Ubuntu" w:hAnsi="Cambria" w:cs="Cambria"/>
          <w:color w:val="000000"/>
          <w:spacing w:val="-2"/>
          <w:sz w:val="28"/>
        </w:rPr>
        <w:t>соревновании</w:t>
      </w:r>
    </w:p>
    <w:tbl>
      <w:tblPr>
        <w:tblStyle w:val="ae"/>
        <w:tblW w:w="0" w:type="auto"/>
        <w:tblInd w:w="-42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654"/>
      </w:tblGrid>
      <w:tr w:rsidR="008C0BC2" w:rsidRPr="002A0860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pacing w:val="-4"/>
                <w:sz w:val="22"/>
                <w:szCs w:val="22"/>
              </w:rPr>
              <w:t>Цели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4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задачи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Популяризация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бега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как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средства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здорового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образа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жизни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8C0BC2" w:rsidRPr="002A0860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8C0B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72" w:line="240" w:lineRule="atLeast"/>
              <w:rPr>
                <w:rFonts w:ascii="Bernard MT Condensed" w:hAnsi="Bernard MT Condensed" w:cs="Ubuntu"/>
                <w:sz w:val="22"/>
                <w:szCs w:val="22"/>
              </w:rPr>
            </w:pPr>
          </w:p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Статус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 w:right="142"/>
              <w:jc w:val="both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Соревнование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входит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план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легкоатлетических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соревнований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ИЯФ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сезоне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2025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года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.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Соревнование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проводят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совместно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лыжный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клуб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ИЯФ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РОО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ЛЛС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.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Главный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судья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</w:t>
            </w:r>
            <w:r w:rsidRPr="002A0860">
              <w:rPr>
                <w:rFonts w:ascii="Bernard MT Condensed" w:eastAsia="Ubuntu" w:hAnsi="Bernard MT Condensed" w:cs="Bernard MT Condensed"/>
                <w:color w:val="000000"/>
                <w:spacing w:val="-2"/>
                <w:sz w:val="22"/>
                <w:szCs w:val="22"/>
              </w:rPr>
              <w:t>–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судья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I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категории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Т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>.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Э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.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Рябухина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.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Ответственным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за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проведе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ние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соревнования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является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Павел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Кроковный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8C0BC2" w:rsidRPr="002A0860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pacing w:val="-4"/>
                <w:sz w:val="22"/>
                <w:szCs w:val="22"/>
              </w:rPr>
              <w:t>Дата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Воскресенье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, 27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июля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2025 </w:t>
            </w:r>
            <w:r w:rsidRPr="002A0860">
              <w:rPr>
                <w:rFonts w:ascii="Cambria" w:eastAsia="Ubuntu" w:hAnsi="Cambria" w:cs="Cambria"/>
                <w:color w:val="000000"/>
                <w:spacing w:val="-4"/>
                <w:sz w:val="22"/>
                <w:szCs w:val="22"/>
              </w:rPr>
              <w:t>года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8C0BC2" w:rsidRPr="002A0860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Место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142" w:right="142"/>
              <w:jc w:val="both"/>
              <w:rPr>
                <w:rFonts w:ascii="Bernard MT Condensed" w:hAnsi="Bernard MT Condensed" w:cs="Ubuntu"/>
                <w:sz w:val="22"/>
                <w:szCs w:val="22"/>
              </w:rPr>
            </w:pPr>
            <w:hyperlink r:id="rId7" w:tooltip="https://maps.app.goo.gl/X3RyFew2QnSannbD7" w:history="1">
              <w:r w:rsidRPr="002A0860">
                <w:rPr>
                  <w:rStyle w:val="af"/>
                  <w:rFonts w:ascii="Cambria" w:eastAsia="Ubuntu" w:hAnsi="Cambria" w:cs="Cambria"/>
                  <w:sz w:val="22"/>
                  <w:szCs w:val="22"/>
                </w:rPr>
                <w:t>Координаты</w:t>
              </w:r>
              <w:r w:rsidRPr="002A0860">
                <w:rPr>
                  <w:rFonts w:ascii="Bernard MT Condensed" w:eastAsia="Ubuntu" w:hAnsi="Bernard MT Condensed" w:cs="Ubuntu"/>
                  <w:color w:val="000000"/>
                  <w:sz w:val="22"/>
                  <w:szCs w:val="22"/>
                </w:rPr>
                <w:t xml:space="preserve"> </w:t>
              </w:r>
            </w:hyperlink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старта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54.845334, 83.090404. 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br/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Оставить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автомобиль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можно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на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парковке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за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новым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корпусом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НГУ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ул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.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Пирогова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,  3 </w:t>
            </w:r>
            <w:hyperlink r:id="rId8" w:tooltip="https://maps.app.goo.gl/L6Ei6TQGmphQg7BD6" w:history="1">
              <w:r w:rsidRPr="002A0860">
                <w:rPr>
                  <w:rStyle w:val="af"/>
                  <w:rFonts w:ascii="Cambria" w:eastAsia="Ubuntu" w:hAnsi="Cambria" w:cs="Cambria"/>
                  <w:sz w:val="22"/>
                  <w:szCs w:val="22"/>
                </w:rPr>
                <w:t>координаты</w:t>
              </w:r>
              <w:r w:rsidRPr="002A0860">
                <w:rPr>
                  <w:rFonts w:ascii="Bernard MT Condensed" w:eastAsia="Ubuntu" w:hAnsi="Bernard MT Condensed" w:cs="Ubuntu"/>
                  <w:color w:val="000000"/>
                  <w:sz w:val="22"/>
                  <w:szCs w:val="22"/>
                </w:rPr>
                <w:t xml:space="preserve"> </w:t>
              </w:r>
            </w:hyperlink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>54.844206, 83.089677</w:t>
            </w:r>
          </w:p>
        </w:tc>
      </w:tr>
      <w:tr w:rsidR="008C0BC2" w:rsidRPr="002A0860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Регистрация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выдача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номеров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5" w:line="57" w:lineRule="atLeast"/>
              <w:ind w:left="142" w:right="142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>10.00–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10.40,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желательна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предварительная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электронная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регистрация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на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сайте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hyperlink r:id="rId9" w:tooltip="https://orgeo.ru/u4714" w:history="1">
              <w:r w:rsidRPr="002A0860">
                <w:rPr>
                  <w:rStyle w:val="af"/>
                  <w:rFonts w:ascii="Bernard MT Condensed" w:eastAsia="Ubuntu" w:hAnsi="Bernard MT Condensed" w:cs="Ubuntu"/>
                  <w:color w:val="0563C1"/>
                  <w:sz w:val="22"/>
                  <w:szCs w:val="22"/>
                </w:rPr>
                <w:t>orgeo.ru</w:t>
              </w:r>
            </w:hyperlink>
          </w:p>
        </w:tc>
      </w:tr>
      <w:tr w:rsidR="008C0BC2" w:rsidRPr="002A0860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Старт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>11.00</w:t>
            </w:r>
          </w:p>
        </w:tc>
      </w:tr>
      <w:tr w:rsidR="008C0BC2" w:rsidRPr="002A0860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 w:right="720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sz w:val="22"/>
                <w:szCs w:val="22"/>
              </w:rPr>
              <w:t>Порядок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старта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jc w:val="both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Общий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(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может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быть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изменен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при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большом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числе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участников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) </w:t>
            </w:r>
          </w:p>
        </w:tc>
      </w:tr>
      <w:tr w:rsidR="008C0BC2" w:rsidRPr="002A0860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Дистанция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hyperlink r:id="rId10" w:tooltip="https://go.2gis.com/45jYK" w:history="1">
              <w:r w:rsidRPr="002A0860">
                <w:rPr>
                  <w:rStyle w:val="af"/>
                  <w:rFonts w:ascii="Bernard MT Condensed" w:eastAsia="Ubuntu" w:hAnsi="Bernard MT Condensed" w:cs="Ubuntu"/>
                  <w:sz w:val="22"/>
                  <w:szCs w:val="22"/>
                </w:rPr>
                <w:t>«</w:t>
              </w:r>
              <w:r w:rsidRPr="002A0860">
                <w:rPr>
                  <w:rStyle w:val="af"/>
                  <w:rFonts w:ascii="Cambria" w:eastAsia="Ubuntu" w:hAnsi="Cambria" w:cs="Cambria"/>
                  <w:sz w:val="22"/>
                  <w:szCs w:val="22"/>
                </w:rPr>
                <w:t>Университетская</w:t>
              </w:r>
              <w:r w:rsidRPr="002A0860">
                <w:rPr>
                  <w:rStyle w:val="af"/>
                  <w:rFonts w:ascii="Bernard MT Condensed" w:eastAsia="Ubuntu" w:hAnsi="Bernard MT Condensed" w:cs="Ubuntu"/>
                  <w:sz w:val="22"/>
                  <w:szCs w:val="22"/>
                </w:rPr>
                <w:t xml:space="preserve"> </w:t>
              </w:r>
              <w:r w:rsidRPr="002A0860">
                <w:rPr>
                  <w:rStyle w:val="af"/>
                  <w:rFonts w:ascii="Cambria" w:eastAsia="Ubuntu" w:hAnsi="Cambria" w:cs="Cambria"/>
                  <w:sz w:val="22"/>
                  <w:szCs w:val="22"/>
                </w:rPr>
                <w:t>пятёрка</w:t>
              </w:r>
              <w:r w:rsidRPr="002A0860">
                <w:rPr>
                  <w:rStyle w:val="af"/>
                  <w:rFonts w:ascii="Bernard MT Condensed" w:eastAsia="Ubuntu" w:hAnsi="Bernard MT Condensed" w:cs="Bernard MT Condensed"/>
                  <w:sz w:val="22"/>
                  <w:szCs w:val="22"/>
                </w:rPr>
                <w:t>»</w:t>
              </w:r>
            </w:hyperlink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br/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Мужчины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: 10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км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(2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круга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);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женщины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,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дети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,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ветераны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(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мужчины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70-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ти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лет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старше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,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женщины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60-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ти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лет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старше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) : 5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км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(1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круг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>).</w:t>
            </w:r>
          </w:p>
        </w:tc>
      </w:tr>
      <w:tr w:rsidR="008C0BC2" w:rsidRPr="002A0860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Стартовый</w:t>
            </w:r>
          </w:p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43"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взнос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43"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sz w:val="22"/>
                <w:szCs w:val="22"/>
              </w:rPr>
              <w:t>Взрослые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 - 400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рублей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,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дети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 - 200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рублей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.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Сотрудники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ИЯФ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,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члены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их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семей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,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драфтёры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ИЯФ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и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ветераны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, 70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лет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и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старше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 xml:space="preserve">: </w:t>
            </w:r>
            <w:r w:rsidRPr="002A0860">
              <w:rPr>
                <w:rFonts w:ascii="Cambria" w:eastAsia="Ubuntu" w:hAnsi="Cambria" w:cs="Cambria"/>
                <w:sz w:val="22"/>
                <w:szCs w:val="22"/>
              </w:rPr>
              <w:t>бесплатно</w:t>
            </w:r>
            <w:r w:rsidRPr="002A0860">
              <w:rPr>
                <w:rFonts w:ascii="Bernard MT Condensed" w:eastAsia="Ubuntu" w:hAnsi="Bernard MT Condensed" w:cs="Ubuntu"/>
                <w:sz w:val="22"/>
                <w:szCs w:val="22"/>
              </w:rPr>
              <w:t>.</w:t>
            </w:r>
          </w:p>
        </w:tc>
      </w:tr>
      <w:tr w:rsidR="008C0BC2" w:rsidRPr="002A0860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86"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Участники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соревнования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участию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соревнованиях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допускаются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все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желающие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,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предъявившие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6"/>
                <w:sz w:val="22"/>
                <w:szCs w:val="22"/>
              </w:rPr>
              <w:t>при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6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подаче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заявки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действующий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допуск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врача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участию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соревнованиях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, </w:t>
            </w:r>
            <w:r w:rsidRPr="002A0860">
              <w:rPr>
                <w:rFonts w:ascii="Cambria" w:eastAsia="Ubuntu" w:hAnsi="Cambria" w:cs="Cambria"/>
                <w:color w:val="000000"/>
                <w:spacing w:val="-4"/>
                <w:sz w:val="22"/>
                <w:szCs w:val="22"/>
              </w:rPr>
              <w:t>либо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4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написавшие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день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соревнования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расписку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об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ответственности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за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свое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здоровье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8C0BC2" w:rsidRPr="002A0860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0"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Подведение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итогов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награждение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2A08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5" w:line="57" w:lineRule="atLeast"/>
              <w:ind w:left="142" w:right="142"/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 xml:space="preserve">  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Пр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изами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награждаются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первые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три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места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среди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абсолютных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победителей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категориях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мужчины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женщины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отдельно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среди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сотрудников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ИЯФ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гостей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,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общее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количество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12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призов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. 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br/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 xml:space="preserve">  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Помимо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этого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,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награждаются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1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места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среди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мальчиков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девочек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возрастных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группах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"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Младшие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дети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"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"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Старшие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дети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",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общее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количество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4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приза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>.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br/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 xml:space="preserve">  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Первые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места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возрастных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группах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среди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мужчин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женщин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,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сотрудников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ИЯФ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гостей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,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общее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количество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20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призов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.  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br/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Итого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36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призов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,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при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этом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призы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не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дублируются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. 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Награждение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призёров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грамотами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по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запросу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. 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br/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Возрастные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группы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определяются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возрастом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на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31.12.2025 (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годом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рождения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="009D010F"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участников</w:t>
            </w:r>
            <w:r w:rsidR="009D010F"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>):</w:t>
            </w:r>
          </w:p>
          <w:tbl>
            <w:tblPr>
              <w:tblStyle w:val="ae"/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insideH w:val="none" w:sz="4" w:space="0" w:color="000000"/>
                <w:insideV w:val="non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7"/>
              <w:gridCol w:w="3977"/>
            </w:tblGrid>
            <w:tr w:rsidR="008C0BC2" w:rsidRPr="002A0860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8C0BC2" w:rsidRPr="002A0860" w:rsidRDefault="009D01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Bernard MT Condensed" w:hAnsi="Bernard MT Condensed" w:cs="Ubuntu"/>
                      <w:sz w:val="22"/>
                      <w:szCs w:val="22"/>
                    </w:rPr>
                  </w:pPr>
                  <w:r w:rsidRPr="002A0860">
                    <w:rPr>
                      <w:rFonts w:ascii="Cambria" w:eastAsia="Ubuntu" w:hAnsi="Cambria" w:cs="Cambria"/>
                      <w:color w:val="000000"/>
                      <w:sz w:val="22"/>
                      <w:szCs w:val="22"/>
                    </w:rPr>
                    <w:t>младшие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A0860">
                    <w:rPr>
                      <w:rFonts w:ascii="Cambria" w:eastAsia="Ubuntu" w:hAnsi="Cambria" w:cs="Cambria"/>
                      <w:color w:val="000000"/>
                      <w:sz w:val="22"/>
                      <w:szCs w:val="22"/>
                    </w:rPr>
                    <w:t>дети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 xml:space="preserve">: </w:t>
                  </w:r>
                  <w:r w:rsidRPr="002A0860">
                    <w:rPr>
                      <w:rFonts w:ascii="Cambria" w:eastAsia="Ubuntu" w:hAnsi="Cambria" w:cs="Cambria"/>
                      <w:color w:val="000000"/>
                      <w:sz w:val="22"/>
                      <w:szCs w:val="22"/>
                    </w:rPr>
                    <w:t>до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 xml:space="preserve"> 12 </w:t>
                  </w:r>
                  <w:r w:rsidRPr="002A0860">
                    <w:rPr>
                      <w:rFonts w:ascii="Cambria" w:eastAsia="Ubuntu" w:hAnsi="Cambria" w:cs="Cambria"/>
                      <w:color w:val="000000"/>
                      <w:sz w:val="22"/>
                      <w:szCs w:val="22"/>
                    </w:rPr>
                    <w:t>лет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 xml:space="preserve"> (</w:t>
                  </w:r>
                  <w:r w:rsidRPr="002A0860">
                    <w:rPr>
                      <w:rFonts w:ascii="Cambria" w:eastAsia="Ubuntu" w:hAnsi="Cambria" w:cs="Cambria"/>
                      <w:color w:val="000000"/>
                      <w:sz w:val="22"/>
                      <w:szCs w:val="22"/>
                    </w:rPr>
                    <w:t>с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 xml:space="preserve"> 2014)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8C0BC2" w:rsidRPr="002A0860" w:rsidRDefault="009D01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Bernard MT Condensed" w:hAnsi="Bernard MT Condensed" w:cs="Ubuntu"/>
                      <w:sz w:val="22"/>
                      <w:szCs w:val="22"/>
                    </w:rPr>
                  </w:pP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 xml:space="preserve">3 </w:t>
                  </w:r>
                  <w:r w:rsidRPr="002A0860">
                    <w:rPr>
                      <w:rFonts w:ascii="Cambria" w:eastAsia="Ubuntu" w:hAnsi="Cambria" w:cs="Cambria"/>
                      <w:color w:val="000000"/>
                      <w:sz w:val="22"/>
                      <w:szCs w:val="22"/>
                    </w:rPr>
                    <w:t>группа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>: 50-59 (1966-1975)</w:t>
                  </w:r>
                </w:p>
              </w:tc>
            </w:tr>
            <w:tr w:rsidR="008C0BC2" w:rsidRPr="002A0860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8C0BC2" w:rsidRPr="002A0860" w:rsidRDefault="009D01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Bernard MT Condensed" w:hAnsi="Bernard MT Condensed" w:cs="Ubuntu"/>
                      <w:sz w:val="22"/>
                      <w:szCs w:val="22"/>
                    </w:rPr>
                  </w:pPr>
                  <w:r w:rsidRPr="002A0860">
                    <w:rPr>
                      <w:rFonts w:ascii="Cambria" w:eastAsia="Ubuntu" w:hAnsi="Cambria" w:cs="Cambria"/>
                      <w:color w:val="000000"/>
                      <w:sz w:val="22"/>
                      <w:szCs w:val="22"/>
                    </w:rPr>
                    <w:t>старшие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A0860">
                    <w:rPr>
                      <w:rFonts w:ascii="Cambria" w:eastAsia="Ubuntu" w:hAnsi="Cambria" w:cs="Cambria"/>
                      <w:color w:val="000000"/>
                      <w:sz w:val="22"/>
                      <w:szCs w:val="22"/>
                    </w:rPr>
                    <w:t>дети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>: 12-17 (2008-2013)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8C0BC2" w:rsidRPr="002A0860" w:rsidRDefault="009D01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Bernard MT Condensed" w:hAnsi="Bernard MT Condensed" w:cs="Ubuntu"/>
                      <w:sz w:val="22"/>
                      <w:szCs w:val="22"/>
                    </w:rPr>
                  </w:pP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 xml:space="preserve">4 </w:t>
                  </w:r>
                  <w:r w:rsidRPr="002A0860">
                    <w:rPr>
                      <w:rFonts w:ascii="Cambria" w:eastAsia="Ubuntu" w:hAnsi="Cambria" w:cs="Cambria"/>
                      <w:color w:val="000000"/>
                      <w:sz w:val="22"/>
                      <w:szCs w:val="22"/>
                    </w:rPr>
                    <w:t>группа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>: 60-69 (1956-1965)</w:t>
                  </w:r>
                </w:p>
              </w:tc>
            </w:tr>
            <w:tr w:rsidR="008C0BC2" w:rsidRPr="002A0860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8C0BC2" w:rsidRPr="002A0860" w:rsidRDefault="009D01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Bernard MT Condensed" w:hAnsi="Bernard MT Condensed" w:cs="Ubuntu"/>
                      <w:sz w:val="22"/>
                      <w:szCs w:val="22"/>
                    </w:rPr>
                  </w:pP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 xml:space="preserve">1 </w:t>
                  </w:r>
                  <w:r w:rsidRPr="002A0860">
                    <w:rPr>
                      <w:rFonts w:ascii="Cambria" w:eastAsia="Ubuntu" w:hAnsi="Cambria" w:cs="Cambria"/>
                      <w:color w:val="000000"/>
                      <w:sz w:val="22"/>
                      <w:szCs w:val="22"/>
                    </w:rPr>
                    <w:t>группа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>: 18-34 (1991-2007)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8C0BC2" w:rsidRPr="002A0860" w:rsidRDefault="009D01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Bernard MT Condensed" w:hAnsi="Bernard MT Condensed" w:cs="Ubuntu"/>
                      <w:sz w:val="22"/>
                      <w:szCs w:val="22"/>
                    </w:rPr>
                  </w:pPr>
                  <w:r w:rsidRPr="002A0860">
                    <w:rPr>
                      <w:rFonts w:ascii="Bernard MT Condensed" w:eastAsia="Ubuntu" w:hAnsi="Bernard MT Condensed" w:cs="Ubuntu"/>
                      <w:color w:val="000000"/>
                    </w:rPr>
                    <w:t xml:space="preserve">5 </w:t>
                  </w:r>
                  <w:r w:rsidRPr="002A0860">
                    <w:rPr>
                      <w:rFonts w:ascii="Cambria" w:eastAsia="Ubuntu" w:hAnsi="Cambria" w:cs="Cambria"/>
                      <w:color w:val="000000"/>
                      <w:sz w:val="22"/>
                      <w:szCs w:val="22"/>
                    </w:rPr>
                    <w:t>группа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</w:rPr>
                    <w:t xml:space="preserve">: </w:t>
                  </w:r>
                  <w:r w:rsidRPr="002A0860">
                    <w:rPr>
                      <w:rFonts w:ascii="Cambria" w:eastAsia="Ubuntu" w:hAnsi="Cambria" w:cs="Cambria"/>
                      <w:color w:val="000000"/>
                    </w:rPr>
                    <w:t>с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</w:rPr>
                    <w:t xml:space="preserve"> 70 </w:t>
                  </w:r>
                  <w:r w:rsidRPr="002A0860">
                    <w:rPr>
                      <w:rFonts w:ascii="Cambria" w:eastAsia="Ubuntu" w:hAnsi="Cambria" w:cs="Cambria"/>
                      <w:color w:val="000000"/>
                    </w:rPr>
                    <w:t>лет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</w:rPr>
                    <w:t xml:space="preserve"> (1955 </w:t>
                  </w:r>
                  <w:r w:rsidRPr="002A0860">
                    <w:rPr>
                      <w:rFonts w:ascii="Cambria" w:eastAsia="Ubuntu" w:hAnsi="Cambria" w:cs="Cambria"/>
                      <w:color w:val="000000"/>
                    </w:rPr>
                    <w:t>и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</w:rPr>
                    <w:t xml:space="preserve"> </w:t>
                  </w:r>
                  <w:r w:rsidRPr="002A0860">
                    <w:rPr>
                      <w:rFonts w:ascii="Cambria" w:eastAsia="Ubuntu" w:hAnsi="Cambria" w:cs="Cambria"/>
                      <w:color w:val="000000"/>
                    </w:rPr>
                    <w:t>старше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</w:rPr>
                    <w:t>)</w:t>
                  </w:r>
                </w:p>
              </w:tc>
            </w:tr>
            <w:tr w:rsidR="008C0BC2" w:rsidRPr="002A0860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8C0BC2" w:rsidRPr="002A0860" w:rsidRDefault="009D010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Bernard MT Condensed" w:hAnsi="Bernard MT Condensed" w:cs="Ubuntu"/>
                      <w:sz w:val="22"/>
                      <w:szCs w:val="22"/>
                    </w:rPr>
                  </w:pP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 xml:space="preserve">2 </w:t>
                  </w:r>
                  <w:r w:rsidRPr="002A0860">
                    <w:rPr>
                      <w:rFonts w:ascii="Cambria" w:eastAsia="Ubuntu" w:hAnsi="Cambria" w:cs="Cambria"/>
                      <w:color w:val="000000"/>
                      <w:sz w:val="22"/>
                      <w:szCs w:val="22"/>
                    </w:rPr>
                    <w:t>группа</w:t>
                  </w:r>
                  <w:r w:rsidRPr="002A0860">
                    <w:rPr>
                      <w:rFonts w:ascii="Bernard MT Condensed" w:eastAsia="Ubuntu" w:hAnsi="Bernard MT Condensed" w:cs="Ubuntu"/>
                      <w:color w:val="000000"/>
                      <w:sz w:val="22"/>
                      <w:szCs w:val="22"/>
                    </w:rPr>
                    <w:t>: 35-49 (1976-1990)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8C0BC2" w:rsidRPr="002A0860" w:rsidRDefault="008C0BC2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Bernard MT Condensed" w:hAnsi="Bernard MT Condensed" w:cs="Ubuntu"/>
                      <w:sz w:val="22"/>
                      <w:szCs w:val="22"/>
                    </w:rPr>
                  </w:pPr>
                </w:p>
              </w:tc>
            </w:tr>
          </w:tbl>
          <w:p w:rsidR="008C0BC2" w:rsidRPr="002A0860" w:rsidRDefault="008C0B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jc w:val="both"/>
              <w:rPr>
                <w:rFonts w:ascii="Bernard MT Condensed" w:hAnsi="Bernard MT Condensed" w:cs="Ubuntu"/>
                <w:sz w:val="22"/>
                <w:szCs w:val="22"/>
              </w:rPr>
            </w:pPr>
          </w:p>
        </w:tc>
      </w:tr>
      <w:tr w:rsidR="008C0BC2" w:rsidRPr="002A0860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5"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Погодные</w:t>
            </w:r>
            <w:r w:rsidRPr="002A0860">
              <w:rPr>
                <w:rFonts w:ascii="Bernard MT Condensed" w:eastAsia="Ubuntu" w:hAnsi="Bernard MT Condensed" w:cs="Ubuntu"/>
                <w:color w:val="000000"/>
                <w:spacing w:val="-2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2"/>
                <w:sz w:val="22"/>
                <w:szCs w:val="22"/>
              </w:rPr>
              <w:t>усло</w:t>
            </w:r>
            <w:r w:rsidRPr="002A0860">
              <w:rPr>
                <w:rFonts w:ascii="Cambria" w:eastAsia="Ubuntu" w:hAnsi="Cambria" w:cs="Cambria"/>
                <w:color w:val="000000"/>
                <w:spacing w:val="-4"/>
                <w:sz w:val="22"/>
                <w:szCs w:val="22"/>
              </w:rPr>
              <w:t>вия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BC2" w:rsidRPr="002A0860" w:rsidRDefault="009D01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Bernard MT Condensed" w:hAnsi="Bernard MT Condensed" w:cs="Ubuntu"/>
                <w:sz w:val="22"/>
                <w:szCs w:val="22"/>
              </w:rPr>
            </w:pP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случае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неблагоприятного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прогноза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погоды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по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решению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судейской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pacing w:val="-4"/>
                <w:sz w:val="22"/>
                <w:szCs w:val="22"/>
              </w:rPr>
              <w:t>кол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легии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гонка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может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быть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отменена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,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либо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перенесена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другой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день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либо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на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более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позднее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 xml:space="preserve"> </w:t>
            </w:r>
            <w:r w:rsidRPr="002A0860">
              <w:rPr>
                <w:rFonts w:ascii="Cambria" w:eastAsia="Ubuntu" w:hAnsi="Cambria" w:cs="Cambria"/>
                <w:color w:val="000000"/>
                <w:sz w:val="22"/>
                <w:szCs w:val="22"/>
              </w:rPr>
              <w:t>время</w:t>
            </w:r>
            <w:r w:rsidRPr="002A0860">
              <w:rPr>
                <w:rFonts w:ascii="Bernard MT Condensed" w:eastAsia="Ubuntu" w:hAnsi="Bernard MT Condensed" w:cs="Ubuntu"/>
                <w:color w:val="000000"/>
                <w:sz w:val="22"/>
                <w:szCs w:val="22"/>
              </w:rPr>
              <w:t>.</w:t>
            </w:r>
          </w:p>
        </w:tc>
      </w:tr>
    </w:tbl>
    <w:p w:rsidR="008C0BC2" w:rsidRPr="002A0860" w:rsidRDefault="008C0BC2">
      <w:pPr>
        <w:rPr>
          <w:rFonts w:ascii="Bernard MT Condensed" w:hAnsi="Bernard MT Condensed" w:cs="Ubuntu"/>
        </w:rPr>
      </w:pPr>
    </w:p>
    <w:sectPr w:rsidR="008C0BC2" w:rsidRPr="002A086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10F" w:rsidRDefault="009D010F">
      <w:pPr>
        <w:spacing w:after="0" w:line="240" w:lineRule="auto"/>
      </w:pPr>
      <w:r>
        <w:separator/>
      </w:r>
    </w:p>
  </w:endnote>
  <w:endnote w:type="continuationSeparator" w:id="0">
    <w:p w:rsidR="009D010F" w:rsidRDefault="009D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Ubuntu">
    <w:altName w:val="Segoe Script"/>
    <w:charset w:val="00"/>
    <w:family w:val="auto"/>
    <w:pitch w:val="default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10F" w:rsidRDefault="009D010F">
      <w:pPr>
        <w:spacing w:after="0" w:line="240" w:lineRule="auto"/>
      </w:pPr>
      <w:r>
        <w:separator/>
      </w:r>
    </w:p>
  </w:footnote>
  <w:footnote w:type="continuationSeparator" w:id="0">
    <w:p w:rsidR="009D010F" w:rsidRDefault="009D0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C2"/>
    <w:rsid w:val="001E69F8"/>
    <w:rsid w:val="002A0860"/>
    <w:rsid w:val="008C0BC2"/>
    <w:rsid w:val="009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97230-6D91-446E-AB0C-FFBB53DC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L6Ei6TQGmphQg7BD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X3RyFew2QnSannbD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go.2gis.com/45jY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geo.ru/u4714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BINP User</dc:creator>
  <cp:lastModifiedBy>BINP User</cp:lastModifiedBy>
  <cp:revision>2</cp:revision>
  <dcterms:created xsi:type="dcterms:W3CDTF">2025-05-30T04:38:00Z</dcterms:created>
  <dcterms:modified xsi:type="dcterms:W3CDTF">2025-05-30T04:38:00Z</dcterms:modified>
</cp:coreProperties>
</file>