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A235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 w:rsidRPr="001A3CDA">
        <w:rPr>
          <w:rFonts w:ascii="Calibri" w:eastAsia="Calibri" w:hAnsi="Calibri" w:cs="Calibri"/>
          <w:color w:val="auto"/>
          <w:sz w:val="22"/>
        </w:rPr>
        <w:t xml:space="preserve">        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1A3CDA" w:rsidRPr="001A3CDA" w14:paraId="423DB801" w14:textId="77777777" w:rsidTr="001D4E87">
        <w:tc>
          <w:tcPr>
            <w:tcW w:w="4531" w:type="dxa"/>
          </w:tcPr>
          <w:p w14:paraId="1FD75ACA" w14:textId="7764A0D5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«УТВЕРЖДАЮ»</w:t>
            </w:r>
          </w:p>
        </w:tc>
        <w:tc>
          <w:tcPr>
            <w:tcW w:w="851" w:type="dxa"/>
          </w:tcPr>
          <w:p w14:paraId="23C2B6E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7FF056C5" w14:textId="78D5E861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</w:tr>
      <w:tr w:rsidR="001A3CDA" w:rsidRPr="001A3CDA" w14:paraId="5799F100" w14:textId="77777777" w:rsidTr="001D4E87">
        <w:tc>
          <w:tcPr>
            <w:tcW w:w="4531" w:type="dxa"/>
          </w:tcPr>
          <w:p w14:paraId="54C8E2B1" w14:textId="658486DA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Министр спорта Сахалинской</w:t>
            </w:r>
          </w:p>
        </w:tc>
        <w:tc>
          <w:tcPr>
            <w:tcW w:w="851" w:type="dxa"/>
          </w:tcPr>
          <w:p w14:paraId="39AD8275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50729A65" w14:textId="62AE547D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 xml:space="preserve">Президент РССО «Федерация </w:t>
            </w:r>
          </w:p>
        </w:tc>
      </w:tr>
      <w:tr w:rsidR="001A3CDA" w:rsidRPr="001A3CDA" w14:paraId="43B486E8" w14:textId="77777777" w:rsidTr="001D4E87">
        <w:tc>
          <w:tcPr>
            <w:tcW w:w="4531" w:type="dxa"/>
          </w:tcPr>
          <w:p w14:paraId="47BF84CF" w14:textId="4E735FF9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области</w:t>
            </w:r>
          </w:p>
        </w:tc>
        <w:tc>
          <w:tcPr>
            <w:tcW w:w="851" w:type="dxa"/>
          </w:tcPr>
          <w:p w14:paraId="1956E40D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35777AF3" w14:textId="503B58D3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триатлона Сахалинской области»</w:t>
            </w:r>
          </w:p>
        </w:tc>
      </w:tr>
      <w:tr w:rsidR="001A3CDA" w:rsidRPr="001A3CDA" w14:paraId="7063E719" w14:textId="77777777" w:rsidTr="001D4E87">
        <w:tc>
          <w:tcPr>
            <w:tcW w:w="4531" w:type="dxa"/>
          </w:tcPr>
          <w:p w14:paraId="7FA848D2" w14:textId="0E736913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_______________А.В. Подшивалов</w:t>
            </w:r>
          </w:p>
        </w:tc>
        <w:tc>
          <w:tcPr>
            <w:tcW w:w="851" w:type="dxa"/>
          </w:tcPr>
          <w:p w14:paraId="75FE989F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4332012D" w14:textId="6D6930C0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______________С.Н. Алексеенко</w:t>
            </w:r>
          </w:p>
        </w:tc>
      </w:tr>
      <w:tr w:rsidR="001A3CDA" w:rsidRPr="001A3CDA" w14:paraId="5604754B" w14:textId="77777777" w:rsidTr="001D4E87">
        <w:tc>
          <w:tcPr>
            <w:tcW w:w="4531" w:type="dxa"/>
          </w:tcPr>
          <w:p w14:paraId="43A59C6C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36EBC44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0A395F2A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3665E" w:rsidRPr="001A3CDA" w14:paraId="136935EF" w14:textId="77777777" w:rsidTr="001D4E87">
        <w:tc>
          <w:tcPr>
            <w:tcW w:w="4531" w:type="dxa"/>
          </w:tcPr>
          <w:p w14:paraId="0414B071" w14:textId="45D48FB8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97357A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851" w:type="dxa"/>
          </w:tcPr>
          <w:p w14:paraId="28C18BA3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536" w:type="dxa"/>
          </w:tcPr>
          <w:p w14:paraId="2416A29D" w14:textId="624911E4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 w:rsidR="0097357A">
              <w:rPr>
                <w:color w:val="auto"/>
              </w:rPr>
              <w:t>5</w:t>
            </w:r>
            <w:r w:rsidRPr="001A3CDA">
              <w:rPr>
                <w:color w:val="auto"/>
              </w:rPr>
              <w:t xml:space="preserve"> г.  </w:t>
            </w:r>
          </w:p>
        </w:tc>
      </w:tr>
    </w:tbl>
    <w:p w14:paraId="183063FB" w14:textId="1F2C109A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07569C19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tbl>
      <w:tblPr>
        <w:tblStyle w:val="a3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</w:tblGrid>
      <w:tr w:rsidR="001A3CDA" w:rsidRPr="001A3CDA" w14:paraId="1F1EB073" w14:textId="77777777" w:rsidTr="001D4E87">
        <w:tc>
          <w:tcPr>
            <w:tcW w:w="4531" w:type="dxa"/>
          </w:tcPr>
          <w:p w14:paraId="24C58196" w14:textId="03282480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  <w:tc>
          <w:tcPr>
            <w:tcW w:w="851" w:type="dxa"/>
          </w:tcPr>
          <w:p w14:paraId="480912AF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58D6B23F" w14:textId="77777777" w:rsidTr="001D4E87">
        <w:tc>
          <w:tcPr>
            <w:tcW w:w="4531" w:type="dxa"/>
          </w:tcPr>
          <w:p w14:paraId="7763DC54" w14:textId="0E1CB21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D087754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77AB7F07" w14:textId="77777777" w:rsidTr="001D4E87">
        <w:tc>
          <w:tcPr>
            <w:tcW w:w="4531" w:type="dxa"/>
          </w:tcPr>
          <w:p w14:paraId="3F8107D5" w14:textId="7DE8C749" w:rsidR="0043665E" w:rsidRPr="001A3CDA" w:rsidRDefault="0043665E" w:rsidP="00B20211">
            <w:pPr>
              <w:spacing w:after="1" w:line="258" w:lineRule="auto"/>
              <w:ind w:right="51"/>
              <w:rPr>
                <w:color w:val="auto"/>
              </w:rPr>
            </w:pPr>
          </w:p>
        </w:tc>
        <w:tc>
          <w:tcPr>
            <w:tcW w:w="851" w:type="dxa"/>
          </w:tcPr>
          <w:p w14:paraId="54165443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09C2A237" w14:textId="77777777" w:rsidTr="001D4E87">
        <w:tc>
          <w:tcPr>
            <w:tcW w:w="4531" w:type="dxa"/>
          </w:tcPr>
          <w:p w14:paraId="093536F1" w14:textId="66323ECB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598977B8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A3CDA" w:rsidRPr="001A3CDA" w14:paraId="12755B38" w14:textId="77777777" w:rsidTr="001D4E87">
        <w:tc>
          <w:tcPr>
            <w:tcW w:w="4531" w:type="dxa"/>
          </w:tcPr>
          <w:p w14:paraId="0AD5DFB1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49F33642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3665E" w:rsidRPr="001A3CDA" w14:paraId="4113CD0F" w14:textId="77777777" w:rsidTr="001D4E87">
        <w:tc>
          <w:tcPr>
            <w:tcW w:w="4531" w:type="dxa"/>
          </w:tcPr>
          <w:p w14:paraId="3B3933A2" w14:textId="309FD494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51" w:type="dxa"/>
          </w:tcPr>
          <w:p w14:paraId="1C7EA1D9" w14:textId="77777777" w:rsidR="0043665E" w:rsidRPr="001A3CDA" w:rsidRDefault="0043665E" w:rsidP="0043665E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</w:tbl>
    <w:p w14:paraId="7914870A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8651F3C" w14:textId="1275213B" w:rsidR="00A871F2" w:rsidRPr="001A3CDA" w:rsidRDefault="00A871F2" w:rsidP="0043665E">
      <w:pPr>
        <w:spacing w:after="0" w:line="259" w:lineRule="auto"/>
        <w:ind w:left="4" w:firstLine="0"/>
        <w:jc w:val="center"/>
        <w:rPr>
          <w:color w:val="auto"/>
        </w:rPr>
      </w:pPr>
    </w:p>
    <w:p w14:paraId="4A6C19A9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30215292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09696D48" w14:textId="77777777" w:rsidR="00A871F2" w:rsidRPr="001A3CDA" w:rsidRDefault="00C85CC8">
      <w:pPr>
        <w:spacing w:after="0" w:line="259" w:lineRule="auto"/>
        <w:ind w:left="0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63712D7" w14:textId="77777777" w:rsidR="00034CFF" w:rsidRDefault="00034CFF">
      <w:pPr>
        <w:spacing w:after="27" w:line="259" w:lineRule="auto"/>
        <w:ind w:left="4" w:firstLine="0"/>
        <w:jc w:val="center"/>
        <w:rPr>
          <w:b/>
          <w:color w:val="auto"/>
        </w:rPr>
      </w:pPr>
    </w:p>
    <w:p w14:paraId="2C920626" w14:textId="04BD88D5" w:rsidR="00A871F2" w:rsidRPr="001A3CDA" w:rsidRDefault="00C85CC8">
      <w:pPr>
        <w:spacing w:after="27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902B2F9" w14:textId="77777777" w:rsidR="00A871F2" w:rsidRPr="001A3CDA" w:rsidRDefault="00C85CC8" w:rsidP="001A3CDA">
      <w:pPr>
        <w:pStyle w:val="1"/>
        <w:spacing w:after="50"/>
        <w:ind w:left="304" w:right="362"/>
        <w:rPr>
          <w:color w:val="auto"/>
        </w:rPr>
      </w:pPr>
      <w:r w:rsidRPr="001A3CDA">
        <w:rPr>
          <w:color w:val="auto"/>
        </w:rPr>
        <w:t xml:space="preserve">ПОЛОЖЕНИЕ </w:t>
      </w:r>
    </w:p>
    <w:p w14:paraId="7798EC1F" w14:textId="77777777" w:rsidR="00A871F2" w:rsidRPr="001A3CDA" w:rsidRDefault="00C85CC8" w:rsidP="001A3CDA">
      <w:pPr>
        <w:spacing w:after="0" w:line="259" w:lineRule="auto"/>
        <w:ind w:left="24" w:firstLine="0"/>
        <w:jc w:val="center"/>
        <w:rPr>
          <w:color w:val="auto"/>
        </w:rPr>
      </w:pPr>
      <w:r w:rsidRPr="001A3CDA">
        <w:rPr>
          <w:b/>
          <w:color w:val="auto"/>
          <w:sz w:val="36"/>
        </w:rPr>
        <w:t xml:space="preserve"> </w:t>
      </w:r>
    </w:p>
    <w:p w14:paraId="0E4200FB" w14:textId="77777777" w:rsidR="0097357A" w:rsidRDefault="00C85CC8" w:rsidP="00034CFF">
      <w:pPr>
        <w:spacing w:after="178" w:line="275" w:lineRule="auto"/>
        <w:ind w:left="0" w:right="61" w:hanging="4"/>
        <w:jc w:val="center"/>
        <w:rPr>
          <w:rFonts w:eastAsiaTheme="minorEastAsia"/>
          <w:color w:val="auto"/>
          <w:sz w:val="30"/>
          <w:lang w:eastAsia="ja-JP"/>
        </w:rPr>
      </w:pPr>
      <w:r w:rsidRPr="001A3CDA">
        <w:rPr>
          <w:color w:val="auto"/>
          <w:sz w:val="30"/>
        </w:rPr>
        <w:t xml:space="preserve">О проведении </w:t>
      </w:r>
      <w:r w:rsidR="00D65D91">
        <w:rPr>
          <w:rFonts w:eastAsiaTheme="minorEastAsia"/>
          <w:color w:val="auto"/>
          <w:sz w:val="30"/>
          <w:lang w:eastAsia="ja-JP"/>
        </w:rPr>
        <w:t>физкультурного мероприятия</w:t>
      </w:r>
      <w:r w:rsidR="0097357A">
        <w:rPr>
          <w:rFonts w:eastAsiaTheme="minorEastAsia"/>
          <w:color w:val="auto"/>
          <w:sz w:val="30"/>
          <w:lang w:eastAsia="ja-JP"/>
        </w:rPr>
        <w:t xml:space="preserve"> </w:t>
      </w:r>
    </w:p>
    <w:p w14:paraId="40A7503B" w14:textId="60EC6C3D" w:rsidR="00A871F2" w:rsidRPr="0097357A" w:rsidRDefault="0097357A" w:rsidP="00034CFF">
      <w:pPr>
        <w:spacing w:after="178" w:line="275" w:lineRule="auto"/>
        <w:ind w:left="0" w:right="61" w:hanging="4"/>
        <w:jc w:val="center"/>
        <w:rPr>
          <w:rFonts w:eastAsiaTheme="minorEastAsia"/>
          <w:color w:val="auto"/>
          <w:sz w:val="30"/>
          <w:lang w:eastAsia="ja-JP"/>
        </w:rPr>
      </w:pPr>
      <w:r w:rsidRPr="0097357A">
        <w:rPr>
          <w:rFonts w:eastAsiaTheme="minorEastAsia"/>
          <w:color w:val="auto"/>
          <w:sz w:val="30"/>
          <w:lang w:eastAsia="ja-JP"/>
        </w:rPr>
        <w:t>IV Всероссийская массовая велосипедная гонка «Всемирный день велосипедиста»</w:t>
      </w:r>
      <w:r w:rsidR="00D65D91">
        <w:rPr>
          <w:rFonts w:eastAsiaTheme="minorEastAsia"/>
          <w:color w:val="auto"/>
          <w:sz w:val="30"/>
          <w:lang w:eastAsia="ja-JP"/>
        </w:rPr>
        <w:t xml:space="preserve"> </w:t>
      </w:r>
    </w:p>
    <w:p w14:paraId="23BDAB54" w14:textId="73A3EACE" w:rsidR="00A871F2" w:rsidRPr="001A3CDA" w:rsidRDefault="00A871F2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3E62762E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625C932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AF7C43C" w14:textId="217969F8" w:rsidR="00A871F2" w:rsidRPr="001A3CDA" w:rsidRDefault="00A871F2" w:rsidP="001A3CDA">
      <w:pPr>
        <w:spacing w:after="0" w:line="259" w:lineRule="auto"/>
        <w:ind w:left="4" w:firstLine="0"/>
        <w:rPr>
          <w:color w:val="auto"/>
        </w:rPr>
      </w:pPr>
    </w:p>
    <w:p w14:paraId="1E300EB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4B1189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0908FC60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8C6A619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7DEE1E7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5FB30E53" w14:textId="131D5CB1" w:rsidR="00B20211" w:rsidRDefault="00C85CC8" w:rsidP="0097357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754962AD" w14:textId="2D7B66A3" w:rsidR="00B20211" w:rsidRDefault="00B20211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721D4E9B" w14:textId="18238104" w:rsidR="00B20211" w:rsidRDefault="00B20211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25192955" w14:textId="77777777" w:rsidR="00B20211" w:rsidRPr="001A3CDA" w:rsidRDefault="00B20211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4DFA617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0D231FC5" w14:textId="0FA74C81" w:rsidR="00034CFF" w:rsidRPr="001A3CDA" w:rsidRDefault="00C85CC8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color w:val="auto"/>
          <w:sz w:val="22"/>
        </w:rPr>
        <w:tab/>
      </w:r>
      <w:r w:rsidRPr="001A3CDA">
        <w:rPr>
          <w:color w:val="auto"/>
        </w:rPr>
        <w:t>202</w:t>
      </w:r>
      <w:r w:rsidR="0097357A">
        <w:rPr>
          <w:color w:val="auto"/>
        </w:rPr>
        <w:t>5</w:t>
      </w:r>
      <w:r w:rsidRPr="001A3CDA">
        <w:rPr>
          <w:color w:val="auto"/>
        </w:rPr>
        <w:t xml:space="preserve"> год  </w:t>
      </w:r>
    </w:p>
    <w:p w14:paraId="23A52B64" w14:textId="77777777" w:rsidR="00A871F2" w:rsidRPr="001A3CDA" w:rsidRDefault="00C85CC8" w:rsidP="001A3CDA">
      <w:pPr>
        <w:pStyle w:val="1"/>
        <w:tabs>
          <w:tab w:val="center" w:pos="3154"/>
          <w:tab w:val="center" w:pos="5357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lastRenderedPageBreak/>
        <w:tab/>
      </w:r>
      <w:r w:rsidRPr="001A3CDA">
        <w:rPr>
          <w:color w:val="auto"/>
        </w:rPr>
        <w:t>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ОБЩИЕ ПОЛОЖЕНИЯ </w:t>
      </w:r>
    </w:p>
    <w:p w14:paraId="127E5E8B" w14:textId="4F446A47" w:rsidR="00A871F2" w:rsidRPr="001A3CDA" w:rsidRDefault="008141D4" w:rsidP="001A3CDA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 xml:space="preserve">Физкультурное мероприятие </w:t>
      </w:r>
      <w:r w:rsidR="0097357A">
        <w:t>IV Всероссийская массовая велосипедная гонка «Всемирный день велосипедиста» (далее - Соревнования) проводится в рамках реализации федерального проекта «Спорт – норма жизни»</w:t>
      </w:r>
      <w:r w:rsidR="0097357A">
        <w:t xml:space="preserve">. </w:t>
      </w:r>
      <w:r w:rsidR="00C85CC8" w:rsidRPr="001A3CDA">
        <w:rPr>
          <w:color w:val="auto"/>
        </w:rPr>
        <w:t>Мероприятие направлено на развитие и пропаганду физической культуры и спорта в Сахалинской области</w:t>
      </w:r>
      <w:r>
        <w:rPr>
          <w:color w:val="auto"/>
        </w:rPr>
        <w:t xml:space="preserve">. </w:t>
      </w:r>
      <w:r w:rsidR="00B65046">
        <w:rPr>
          <w:color w:val="auto"/>
        </w:rPr>
        <w:t xml:space="preserve">Мероприятие </w:t>
      </w:r>
      <w:r w:rsidR="00B65046" w:rsidRPr="001A3CDA">
        <w:rPr>
          <w:color w:val="auto"/>
        </w:rPr>
        <w:t>проводится</w:t>
      </w:r>
      <w:r w:rsidR="00C85CC8" w:rsidRPr="001A3CDA">
        <w:rPr>
          <w:color w:val="auto"/>
        </w:rPr>
        <w:t xml:space="preserve"> с целью: </w:t>
      </w:r>
    </w:p>
    <w:p w14:paraId="14FDAB5A" w14:textId="0D7CBB3E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>опуляризации и развития триатлона</w:t>
      </w:r>
      <w:r w:rsidR="008141D4">
        <w:rPr>
          <w:color w:val="auto"/>
        </w:rPr>
        <w:t xml:space="preserve"> и велоспорта</w:t>
      </w:r>
      <w:r w:rsidR="00C85CC8" w:rsidRPr="001A3CDA">
        <w:rPr>
          <w:color w:val="auto"/>
        </w:rPr>
        <w:t xml:space="preserve">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в Сахалинской области;  </w:t>
      </w:r>
    </w:p>
    <w:p w14:paraId="129FAFCC" w14:textId="09365B9E" w:rsidR="00034CFF" w:rsidRDefault="00034CFF" w:rsidP="00034CFF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 xml:space="preserve">-определения сильнейших участников, показавших лучший результат на соревновании;  </w:t>
      </w:r>
    </w:p>
    <w:p w14:paraId="62A35FA7" w14:textId="2BA789F8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ропаганды здорового образа жизни среди населения; </w:t>
      </w:r>
    </w:p>
    <w:p w14:paraId="30998035" w14:textId="53759DC8" w:rsidR="00A871F2" w:rsidRPr="001A3CDA" w:rsidRDefault="00726D9A" w:rsidP="00034CFF">
      <w:pPr>
        <w:tabs>
          <w:tab w:val="center" w:pos="1566"/>
          <w:tab w:val="center" w:pos="3247"/>
          <w:tab w:val="center" w:pos="4968"/>
          <w:tab w:val="center" w:pos="6932"/>
          <w:tab w:val="right" w:pos="9701"/>
        </w:tabs>
        <w:spacing w:after="0" w:line="240" w:lineRule="auto"/>
        <w:ind w:left="851" w:firstLine="0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овышение уровня </w:t>
      </w:r>
      <w:r w:rsidR="00C85CC8" w:rsidRPr="001A3CDA">
        <w:rPr>
          <w:color w:val="auto"/>
        </w:rPr>
        <w:tab/>
        <w:t xml:space="preserve">спортивного мастерства Участников, </w:t>
      </w:r>
    </w:p>
    <w:p w14:paraId="0BD8325F" w14:textId="77777777" w:rsidR="00A871F2" w:rsidRPr="001A3CDA" w:rsidRDefault="00C85CC8" w:rsidP="001A3CDA">
      <w:pPr>
        <w:spacing w:after="0" w:line="240" w:lineRule="auto"/>
        <w:ind w:left="-5" w:right="56"/>
        <w:rPr>
          <w:color w:val="auto"/>
        </w:rPr>
      </w:pPr>
      <w:r w:rsidRPr="001A3CDA">
        <w:rPr>
          <w:color w:val="auto"/>
        </w:rPr>
        <w:t xml:space="preserve">специализирующихся на циклических видах спорта;  </w:t>
      </w:r>
    </w:p>
    <w:p w14:paraId="00111413" w14:textId="2E77D683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оздания атмосферы спортивного соперничества, предоставления участникам равных возможностей и условий честной борьбы; </w:t>
      </w:r>
    </w:p>
    <w:p w14:paraId="75CAB328" w14:textId="67B96254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оздание атмосферы спортивного праздника. </w:t>
      </w:r>
    </w:p>
    <w:p w14:paraId="7C48038F" w14:textId="77777777" w:rsidR="00A871F2" w:rsidRPr="001A3CDA" w:rsidRDefault="00C85CC8" w:rsidP="001A3CDA">
      <w:pPr>
        <w:spacing w:after="0" w:line="240" w:lineRule="auto"/>
        <w:ind w:left="-15" w:right="51" w:firstLine="852"/>
        <w:rPr>
          <w:color w:val="auto"/>
        </w:rPr>
      </w:pPr>
      <w:r w:rsidRPr="001A3CDA">
        <w:rPr>
          <w:b/>
          <w:color w:val="auto"/>
        </w:rPr>
        <w:t xml:space="preserve">Запрещается оказывать противоправное влияние на результаты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 </w:t>
      </w:r>
    </w:p>
    <w:p w14:paraId="71BD72DE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0BEC9A79" w14:textId="77777777" w:rsidR="00A871F2" w:rsidRPr="001A3CDA" w:rsidRDefault="00C85CC8" w:rsidP="001A3CDA">
      <w:pPr>
        <w:pStyle w:val="1"/>
        <w:tabs>
          <w:tab w:val="center" w:pos="2648"/>
          <w:tab w:val="center" w:pos="5356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>МЕСТО И ДАТА ПРОВЕДЕНИЯ</w:t>
      </w:r>
      <w:r w:rsidRPr="001A3CDA">
        <w:rPr>
          <w:b w:val="0"/>
          <w:color w:val="auto"/>
        </w:rPr>
        <w:t xml:space="preserve"> </w:t>
      </w:r>
    </w:p>
    <w:p w14:paraId="0EEED61F" w14:textId="77777777" w:rsidR="00A871F2" w:rsidRPr="001A3CDA" w:rsidRDefault="00C85CC8" w:rsidP="001A3CDA">
      <w:pPr>
        <w:spacing w:after="0" w:line="240" w:lineRule="auto"/>
        <w:ind w:left="0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7B9925A5" w14:textId="6513DA38" w:rsidR="00A871F2" w:rsidRPr="007C1A43" w:rsidRDefault="00C85CC8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Меро</w:t>
      </w:r>
      <w:r w:rsidR="00A405E9" w:rsidRPr="001A3CDA">
        <w:rPr>
          <w:color w:val="auto"/>
        </w:rPr>
        <w:t xml:space="preserve">приятие проводится – </w:t>
      </w:r>
      <w:r w:rsidR="0097357A">
        <w:rPr>
          <w:color w:val="auto"/>
        </w:rPr>
        <w:t>31</w:t>
      </w:r>
      <w:r w:rsidR="00A405E9" w:rsidRPr="001A3CDA">
        <w:rPr>
          <w:color w:val="auto"/>
        </w:rPr>
        <w:t>.0</w:t>
      </w:r>
      <w:r w:rsidR="0097357A">
        <w:rPr>
          <w:color w:val="auto"/>
        </w:rPr>
        <w:t>5</w:t>
      </w:r>
      <w:r w:rsidR="00A405E9" w:rsidRPr="001A3CDA">
        <w:rPr>
          <w:color w:val="auto"/>
        </w:rPr>
        <w:t>.202</w:t>
      </w:r>
      <w:r w:rsidR="0097357A">
        <w:rPr>
          <w:color w:val="auto"/>
        </w:rPr>
        <w:t>5</w:t>
      </w:r>
      <w:r w:rsidRPr="001A3CDA">
        <w:rPr>
          <w:color w:val="auto"/>
        </w:rPr>
        <w:t xml:space="preserve"> года</w:t>
      </w:r>
      <w:r w:rsidR="00726D9A" w:rsidRPr="001A3CDA">
        <w:rPr>
          <w:color w:val="auto"/>
        </w:rPr>
        <w:t xml:space="preserve">, </w:t>
      </w:r>
      <w:r w:rsidR="00726D9A" w:rsidRPr="007C1A43">
        <w:rPr>
          <w:color w:val="auto"/>
        </w:rPr>
        <w:t xml:space="preserve">начало в </w:t>
      </w:r>
      <w:r w:rsidR="008141D4" w:rsidRPr="007C1A43">
        <w:rPr>
          <w:color w:val="auto"/>
        </w:rPr>
        <w:t>1</w:t>
      </w:r>
      <w:r w:rsidR="0097357A">
        <w:rPr>
          <w:color w:val="auto"/>
        </w:rPr>
        <w:t>1</w:t>
      </w:r>
      <w:r w:rsidR="00726D9A" w:rsidRPr="007C1A43">
        <w:rPr>
          <w:color w:val="auto"/>
        </w:rPr>
        <w:t>.</w:t>
      </w:r>
      <w:r w:rsidRPr="007C1A43">
        <w:rPr>
          <w:color w:val="auto"/>
        </w:rPr>
        <w:t xml:space="preserve">00 </w:t>
      </w:r>
      <w:r w:rsidR="00726D9A" w:rsidRPr="007C1A43">
        <w:rPr>
          <w:color w:val="auto"/>
        </w:rPr>
        <w:t>часов.</w:t>
      </w:r>
      <w:r w:rsidRPr="007C1A43">
        <w:rPr>
          <w:color w:val="auto"/>
        </w:rPr>
        <w:t xml:space="preserve"> </w:t>
      </w:r>
    </w:p>
    <w:p w14:paraId="3D462899" w14:textId="0FD91D80" w:rsidR="00A871F2" w:rsidRPr="001A3CDA" w:rsidRDefault="00A405E9" w:rsidP="00B20211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Место проведения</w:t>
      </w:r>
      <w:r w:rsidR="00C85CC8" w:rsidRPr="001A3CDA">
        <w:rPr>
          <w:color w:val="auto"/>
        </w:rPr>
        <w:t>:</w:t>
      </w:r>
      <w:r w:rsidRPr="001A3CDA">
        <w:rPr>
          <w:color w:val="auto"/>
        </w:rPr>
        <w:t xml:space="preserve"> </w:t>
      </w:r>
      <w:r w:rsidR="00726D9A" w:rsidRPr="001A3CDA">
        <w:rPr>
          <w:color w:val="auto"/>
        </w:rPr>
        <w:t xml:space="preserve">Сахалинская область, </w:t>
      </w:r>
      <w:r w:rsidR="008141D4">
        <w:rPr>
          <w:color w:val="auto"/>
        </w:rPr>
        <w:t xml:space="preserve">аэродром «Пушистый»  </w:t>
      </w:r>
    </w:p>
    <w:p w14:paraId="23E3BE52" w14:textId="085208BC" w:rsidR="00A871F2" w:rsidRPr="001A3CDA" w:rsidRDefault="00A871F2" w:rsidP="001A3CDA">
      <w:pPr>
        <w:spacing w:after="0" w:line="240" w:lineRule="auto"/>
        <w:ind w:left="708" w:firstLine="0"/>
        <w:jc w:val="left"/>
        <w:rPr>
          <w:color w:val="auto"/>
        </w:rPr>
      </w:pPr>
    </w:p>
    <w:p w14:paraId="7309208F" w14:textId="77777777" w:rsidR="00A871F2" w:rsidRPr="001A3CDA" w:rsidRDefault="00C85CC8" w:rsidP="001A3CDA">
      <w:pPr>
        <w:pStyle w:val="1"/>
        <w:spacing w:after="0" w:line="240" w:lineRule="auto"/>
        <w:ind w:left="304" w:right="2"/>
        <w:rPr>
          <w:color w:val="auto"/>
        </w:rPr>
      </w:pPr>
      <w:r w:rsidRPr="001A3CDA">
        <w:rPr>
          <w:color w:val="auto"/>
        </w:rPr>
        <w:t>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ОРГАНИЗАТОРЫ МЕРОПРИЯТИЯ </w:t>
      </w:r>
    </w:p>
    <w:p w14:paraId="403306CF" w14:textId="51A778C6" w:rsidR="00A871F2" w:rsidRPr="001A3CDA" w:rsidRDefault="00C85CC8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Общее руководство </w:t>
      </w:r>
      <w:r w:rsidR="00726D9A" w:rsidRPr="001A3CDA">
        <w:rPr>
          <w:color w:val="auto"/>
        </w:rPr>
        <w:t xml:space="preserve">организацией и проведением соревнований </w:t>
      </w:r>
      <w:r w:rsidRPr="001A3CDA">
        <w:rPr>
          <w:color w:val="auto"/>
        </w:rPr>
        <w:t>осуществля</w:t>
      </w:r>
      <w:r w:rsidR="00726D9A" w:rsidRPr="001A3CDA">
        <w:rPr>
          <w:color w:val="auto"/>
        </w:rPr>
        <w:t>ется</w:t>
      </w:r>
      <w:r w:rsidRPr="001A3CDA">
        <w:rPr>
          <w:color w:val="auto"/>
        </w:rPr>
        <w:t xml:space="preserve"> Министерство</w:t>
      </w:r>
      <w:r w:rsidR="00726D9A" w:rsidRPr="001A3CDA">
        <w:rPr>
          <w:color w:val="auto"/>
        </w:rPr>
        <w:t>м</w:t>
      </w:r>
      <w:r w:rsidRPr="001A3CDA">
        <w:rPr>
          <w:color w:val="auto"/>
        </w:rPr>
        <w:t xml:space="preserve"> спорта Сахалинской области (далее – министерство). </w:t>
      </w:r>
    </w:p>
    <w:p w14:paraId="00990C98" w14:textId="5DC3CC33" w:rsidR="00A871F2" w:rsidRPr="001A3CDA" w:rsidRDefault="00C85CC8" w:rsidP="001A3CDA">
      <w:pPr>
        <w:spacing w:after="0" w:line="240" w:lineRule="auto"/>
        <w:ind w:left="-15" w:firstLine="852"/>
        <w:rPr>
          <w:color w:val="auto"/>
        </w:rPr>
      </w:pPr>
      <w:r w:rsidRPr="001A3CDA">
        <w:rPr>
          <w:color w:val="auto"/>
        </w:rPr>
        <w:t>Непосредственное проведение мероприятия возлагается на РСCО «Федерация триатлона Сахалинской области»</w:t>
      </w:r>
      <w:r w:rsidR="007208E9" w:rsidRPr="001A3CDA">
        <w:rPr>
          <w:color w:val="auto"/>
        </w:rPr>
        <w:t xml:space="preserve"> и </w:t>
      </w:r>
      <w:r w:rsidRPr="001A3CDA">
        <w:rPr>
          <w:color w:val="auto"/>
        </w:rPr>
        <w:t>главн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судейск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коллеги</w:t>
      </w:r>
      <w:r w:rsidR="007208E9" w:rsidRPr="001A3CDA">
        <w:rPr>
          <w:color w:val="auto"/>
        </w:rPr>
        <w:t>ю</w:t>
      </w:r>
      <w:r w:rsidRPr="001A3CDA">
        <w:rPr>
          <w:color w:val="auto"/>
        </w:rPr>
        <w:t xml:space="preserve"> </w:t>
      </w:r>
      <w:r w:rsidR="007208E9" w:rsidRPr="001A3CDA">
        <w:rPr>
          <w:color w:val="auto"/>
        </w:rPr>
        <w:t>(</w:t>
      </w:r>
      <w:r w:rsidRPr="001A3CDA">
        <w:rPr>
          <w:color w:val="auto"/>
        </w:rPr>
        <w:t>утвержда</w:t>
      </w:r>
      <w:r w:rsidR="007208E9" w:rsidRPr="001A3CDA">
        <w:rPr>
          <w:color w:val="auto"/>
        </w:rPr>
        <w:t>ется</w:t>
      </w:r>
      <w:r w:rsidRPr="001A3CDA">
        <w:rPr>
          <w:color w:val="auto"/>
        </w:rPr>
        <w:t xml:space="preserve"> оргкомитет</w:t>
      </w:r>
      <w:r w:rsidR="007208E9" w:rsidRPr="001A3CDA">
        <w:rPr>
          <w:color w:val="auto"/>
        </w:rPr>
        <w:t>ом)</w:t>
      </w:r>
      <w:r w:rsidRPr="001A3CDA">
        <w:rPr>
          <w:color w:val="auto"/>
        </w:rPr>
        <w:t xml:space="preserve">. </w:t>
      </w:r>
    </w:p>
    <w:p w14:paraId="0A84CB16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236FB062" w14:textId="77777777" w:rsidR="00A871F2" w:rsidRPr="001A3CDA" w:rsidRDefault="00C85CC8" w:rsidP="001A3CDA">
      <w:pPr>
        <w:pStyle w:val="1"/>
        <w:spacing w:after="0" w:line="240" w:lineRule="auto"/>
        <w:ind w:left="304" w:right="7"/>
        <w:rPr>
          <w:color w:val="auto"/>
        </w:rPr>
      </w:pPr>
      <w:r w:rsidRPr="001A3CDA">
        <w:rPr>
          <w:color w:val="auto"/>
        </w:rPr>
        <w:t>IV.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ТРЕБОВАНИЯ К УЧАСТНИКАМ И УСЛОВИЯ ИХ ДОПУСКА </w:t>
      </w:r>
    </w:p>
    <w:p w14:paraId="0ECE7715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4410ADAE" w14:textId="04355986" w:rsidR="007208E9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К участию в соревнованиях допускаются </w:t>
      </w:r>
      <w:r w:rsidR="005240F5">
        <w:rPr>
          <w:color w:val="auto"/>
        </w:rPr>
        <w:t>все любители спорта</w:t>
      </w:r>
      <w:r w:rsidR="00E867DF">
        <w:rPr>
          <w:color w:val="auto"/>
        </w:rPr>
        <w:t>, имеющие соответствующую спортивную подготовку</w:t>
      </w:r>
      <w:r w:rsidRPr="001A3CDA">
        <w:rPr>
          <w:color w:val="auto"/>
        </w:rPr>
        <w:t>, имеющие допуск врача</w:t>
      </w:r>
      <w:r w:rsidR="00E867DF">
        <w:rPr>
          <w:color w:val="auto"/>
        </w:rPr>
        <w:t xml:space="preserve"> к </w:t>
      </w:r>
      <w:r w:rsidR="008141D4">
        <w:rPr>
          <w:b/>
          <w:color w:val="auto"/>
        </w:rPr>
        <w:t>физкультурным</w:t>
      </w:r>
      <w:r w:rsidR="00E867DF">
        <w:rPr>
          <w:color w:val="auto"/>
        </w:rPr>
        <w:t xml:space="preserve"> мероприятиям</w:t>
      </w:r>
      <w:r w:rsidRPr="001A3CDA">
        <w:rPr>
          <w:color w:val="auto"/>
        </w:rPr>
        <w:t xml:space="preserve"> и страховку от несчастного случая. </w:t>
      </w:r>
    </w:p>
    <w:p w14:paraId="2B55046C" w14:textId="4747A18D" w:rsidR="00A871F2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В </w:t>
      </w:r>
      <w:r w:rsidR="007208E9" w:rsidRPr="001A3CDA">
        <w:rPr>
          <w:color w:val="auto"/>
        </w:rPr>
        <w:t xml:space="preserve">личных </w:t>
      </w:r>
      <w:r w:rsidRPr="001A3CDA">
        <w:rPr>
          <w:color w:val="auto"/>
        </w:rPr>
        <w:t>соревнованиях принимают участие мужчины и женщины в возрасте старше 18 лет</w:t>
      </w:r>
      <w:r w:rsidR="007208E9" w:rsidRPr="001A3CDA">
        <w:rPr>
          <w:color w:val="auto"/>
        </w:rPr>
        <w:t xml:space="preserve">. </w:t>
      </w:r>
      <w:r w:rsidRPr="001A3CDA">
        <w:rPr>
          <w:color w:val="auto"/>
        </w:rPr>
        <w:t>Возраст Участников определяется по состоянию на 31 декабря 202</w:t>
      </w:r>
      <w:r w:rsidR="0097357A">
        <w:rPr>
          <w:color w:val="auto"/>
        </w:rPr>
        <w:t>5</w:t>
      </w:r>
      <w:r w:rsidRPr="001A3CDA">
        <w:rPr>
          <w:color w:val="auto"/>
        </w:rPr>
        <w:t xml:space="preserve"> года</w:t>
      </w:r>
      <w:r w:rsidR="007208E9" w:rsidRPr="001A3CDA">
        <w:rPr>
          <w:color w:val="auto"/>
        </w:rPr>
        <w:t>.</w:t>
      </w:r>
    </w:p>
    <w:p w14:paraId="553C143B" w14:textId="7A64C83D" w:rsidR="00E867DF" w:rsidRPr="001A3CDA" w:rsidRDefault="00E867DF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>
        <w:rPr>
          <w:color w:val="auto"/>
        </w:rPr>
        <w:lastRenderedPageBreak/>
        <w:t>Допуск участников в возрасте от 1</w:t>
      </w:r>
      <w:r w:rsidR="0097357A">
        <w:rPr>
          <w:color w:val="auto"/>
        </w:rPr>
        <w:t>8</w:t>
      </w:r>
      <w:r>
        <w:rPr>
          <w:color w:val="auto"/>
        </w:rPr>
        <w:t xml:space="preserve"> лет, по согласованию с оргкомитетом</w:t>
      </w:r>
    </w:p>
    <w:p w14:paraId="06EA2312" w14:textId="2121255F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Ответственность за прохождение дистанции </w:t>
      </w:r>
      <w:r w:rsidR="007208E9" w:rsidRPr="001A3CDA">
        <w:rPr>
          <w:color w:val="auto"/>
        </w:rPr>
        <w:t xml:space="preserve">возлагается </w:t>
      </w:r>
      <w:r w:rsidRPr="001A3CDA">
        <w:rPr>
          <w:color w:val="auto"/>
        </w:rPr>
        <w:t>на участник</w:t>
      </w:r>
      <w:r w:rsidR="007208E9" w:rsidRPr="001A3CDA">
        <w:rPr>
          <w:color w:val="auto"/>
        </w:rPr>
        <w:t>а.</w:t>
      </w:r>
    </w:p>
    <w:p w14:paraId="5F500F87" w14:textId="2E91AFBE" w:rsidR="00A871F2" w:rsidRPr="001A3CDA" w:rsidRDefault="007208E9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>У</w:t>
      </w:r>
      <w:r w:rsidR="00C85CC8" w:rsidRPr="001A3CDA">
        <w:rPr>
          <w:color w:val="auto"/>
        </w:rPr>
        <w:t>частник, представл</w:t>
      </w:r>
      <w:r w:rsidRPr="001A3CDA">
        <w:rPr>
          <w:color w:val="auto"/>
        </w:rPr>
        <w:t>яющий</w:t>
      </w:r>
      <w:r w:rsidR="00C85CC8" w:rsidRPr="001A3CDA">
        <w:rPr>
          <w:color w:val="auto"/>
        </w:rPr>
        <w:t xml:space="preserve"> опасность для</w:t>
      </w:r>
      <w:r w:rsidRPr="001A3CDA">
        <w:rPr>
          <w:color w:val="auto"/>
        </w:rPr>
        <w:t xml:space="preserve"> жизни и здоровья</w:t>
      </w:r>
      <w:r w:rsidR="00C85CC8" w:rsidRPr="001A3CDA">
        <w:rPr>
          <w:color w:val="auto"/>
        </w:rPr>
        <w:t xml:space="preserve"> </w:t>
      </w:r>
      <w:r w:rsidRPr="001A3CDA">
        <w:rPr>
          <w:color w:val="auto"/>
        </w:rPr>
        <w:t>соревнующихся спортсменов</w:t>
      </w:r>
      <w:r w:rsidR="00C85CC8" w:rsidRPr="001A3CDA">
        <w:rPr>
          <w:color w:val="auto"/>
        </w:rPr>
        <w:t>, может быть снят с соревнований решением главного судьи</w:t>
      </w:r>
      <w:r w:rsidRPr="001A3CDA">
        <w:rPr>
          <w:color w:val="auto"/>
        </w:rPr>
        <w:t>.</w:t>
      </w:r>
    </w:p>
    <w:p w14:paraId="1D708B68" w14:textId="77777777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Организаторы оставляют за собой право отказать в регистрации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Соревнования.  </w:t>
      </w:r>
    </w:p>
    <w:p w14:paraId="01A0D4B3" w14:textId="0B058622" w:rsidR="00A871F2" w:rsidRPr="001A3CDA" w:rsidRDefault="00C85CC8" w:rsidP="00E216E5">
      <w:pPr>
        <w:spacing w:after="0" w:line="240" w:lineRule="auto"/>
        <w:ind w:left="0" w:right="56" w:firstLine="851"/>
        <w:rPr>
          <w:color w:val="auto"/>
        </w:rPr>
      </w:pPr>
      <w:r w:rsidRPr="001A3CDA">
        <w:rPr>
          <w:color w:val="auto"/>
        </w:rPr>
        <w:t xml:space="preserve">Соревнование проводится в соответствии с настоящим </w:t>
      </w:r>
      <w:r w:rsidR="005240F5" w:rsidRPr="001A3CDA">
        <w:rPr>
          <w:color w:val="auto"/>
        </w:rPr>
        <w:t>Положением</w:t>
      </w:r>
      <w:r w:rsidR="005240F5" w:rsidRPr="00E216E5">
        <w:t xml:space="preserve"> </w:t>
      </w:r>
      <w:r w:rsidR="005240F5">
        <w:t>и</w:t>
      </w:r>
      <w:r w:rsidR="00E216E5">
        <w:t xml:space="preserve"> </w:t>
      </w:r>
      <w:r w:rsidR="00E216E5" w:rsidRPr="00E216E5">
        <w:rPr>
          <w:color w:val="auto"/>
        </w:rPr>
        <w:t>Правил</w:t>
      </w:r>
      <w:r w:rsidR="00E216E5">
        <w:rPr>
          <w:color w:val="auto"/>
        </w:rPr>
        <w:t>ами</w:t>
      </w:r>
      <w:r w:rsidR="00E216E5" w:rsidRPr="00E216E5">
        <w:rPr>
          <w:color w:val="auto"/>
        </w:rPr>
        <w:t xml:space="preserve"> вида спорта «</w:t>
      </w:r>
      <w:r w:rsidR="008141D4">
        <w:rPr>
          <w:color w:val="auto"/>
        </w:rPr>
        <w:t>Велосипедный спорт</w:t>
      </w:r>
      <w:r w:rsidR="00E216E5" w:rsidRPr="00E216E5">
        <w:rPr>
          <w:color w:val="auto"/>
        </w:rPr>
        <w:t xml:space="preserve">» (утвержденных приказом Министерства спорта России </w:t>
      </w:r>
      <w:r w:rsidR="005240F5" w:rsidRPr="00E216E5">
        <w:rPr>
          <w:color w:val="auto"/>
        </w:rPr>
        <w:t xml:space="preserve">от </w:t>
      </w:r>
      <w:r w:rsidR="005240F5" w:rsidRPr="008141D4">
        <w:rPr>
          <w:color w:val="auto"/>
        </w:rPr>
        <w:t>13</w:t>
      </w:r>
      <w:r w:rsidR="008141D4" w:rsidRPr="008141D4">
        <w:rPr>
          <w:color w:val="auto"/>
        </w:rPr>
        <w:t xml:space="preserve"> марта 2024 г. N 296</w:t>
      </w:r>
      <w:r w:rsidR="00E216E5" w:rsidRPr="00E216E5">
        <w:rPr>
          <w:color w:val="auto"/>
        </w:rPr>
        <w:t>)</w:t>
      </w:r>
      <w:r w:rsidR="007208E9" w:rsidRPr="00E216E5">
        <w:rPr>
          <w:color w:val="auto"/>
        </w:rPr>
        <w:t>.</w:t>
      </w:r>
      <w:r w:rsidRPr="001A3CDA">
        <w:rPr>
          <w:color w:val="auto"/>
        </w:rPr>
        <w:t xml:space="preserve"> </w:t>
      </w:r>
      <w:r w:rsidRPr="001A3CDA">
        <w:rPr>
          <w:color w:val="auto"/>
          <w:shd w:val="clear" w:color="auto" w:fill="F4B083" w:themeFill="accent2" w:themeFillTint="99"/>
        </w:rPr>
        <w:t xml:space="preserve"> </w:t>
      </w:r>
    </w:p>
    <w:p w14:paraId="120C882F" w14:textId="77777777" w:rsidR="00A871F2" w:rsidRPr="001A3CDA" w:rsidRDefault="00C85CC8" w:rsidP="001A3CDA">
      <w:pPr>
        <w:spacing w:after="30" w:line="259" w:lineRule="auto"/>
        <w:ind w:left="0" w:firstLine="0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4A6C20D" w14:textId="3501A2FB" w:rsidR="00A871F2" w:rsidRPr="001A3CDA" w:rsidRDefault="00C85CC8" w:rsidP="001A3CDA">
      <w:pPr>
        <w:pStyle w:val="1"/>
        <w:tabs>
          <w:tab w:val="center" w:pos="1535"/>
          <w:tab w:val="center" w:pos="5353"/>
        </w:tabs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ПРОГРАММА ПРОВЕДЕНИЯ СОРЕВНОВАНИЙ </w:t>
      </w:r>
    </w:p>
    <w:p w14:paraId="28C73DAF" w14:textId="77777777" w:rsidR="00F2573E" w:rsidRPr="001A3CDA" w:rsidRDefault="00F2573E" w:rsidP="001A3CDA">
      <w:pPr>
        <w:rPr>
          <w:color w:val="auto"/>
        </w:rPr>
      </w:pPr>
    </w:p>
    <w:p w14:paraId="07CC259B" w14:textId="120B255D" w:rsidR="00D625F7" w:rsidRPr="001A3CDA" w:rsidRDefault="0097357A" w:rsidP="001A3CDA">
      <w:pPr>
        <w:spacing w:after="209" w:line="259" w:lineRule="auto"/>
        <w:ind w:firstLine="698"/>
        <w:jc w:val="left"/>
        <w:rPr>
          <w:b/>
          <w:color w:val="auto"/>
        </w:rPr>
      </w:pPr>
      <w:r>
        <w:rPr>
          <w:b/>
          <w:color w:val="auto"/>
        </w:rPr>
        <w:t>31</w:t>
      </w:r>
      <w:r w:rsidR="007208E9" w:rsidRPr="001A3CDA">
        <w:rPr>
          <w:b/>
          <w:color w:val="auto"/>
        </w:rPr>
        <w:t xml:space="preserve"> </w:t>
      </w:r>
      <w:r>
        <w:rPr>
          <w:b/>
          <w:color w:val="auto"/>
        </w:rPr>
        <w:t>мая</w:t>
      </w:r>
      <w:r w:rsidR="007208E9" w:rsidRPr="001A3CDA">
        <w:rPr>
          <w:b/>
          <w:color w:val="auto"/>
        </w:rPr>
        <w:t xml:space="preserve"> 202</w:t>
      </w:r>
      <w:r>
        <w:rPr>
          <w:b/>
          <w:color w:val="auto"/>
        </w:rPr>
        <w:t>5</w:t>
      </w:r>
      <w:r w:rsidR="007208E9" w:rsidRPr="001A3CDA">
        <w:rPr>
          <w:b/>
          <w:color w:val="auto"/>
        </w:rPr>
        <w:t xml:space="preserve"> г.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3226"/>
      </w:tblGrid>
      <w:tr w:rsidR="001A3CDA" w:rsidRPr="001A3CDA" w14:paraId="790992FD" w14:textId="77777777" w:rsidTr="00D625F7">
        <w:trPr>
          <w:jc w:val="center"/>
        </w:trPr>
        <w:tc>
          <w:tcPr>
            <w:tcW w:w="4673" w:type="dxa"/>
          </w:tcPr>
          <w:p w14:paraId="6F7735EA" w14:textId="70EA46F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14:paraId="4B5C4326" w14:textId="49C3AEC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Время </w:t>
            </w:r>
          </w:p>
        </w:tc>
        <w:tc>
          <w:tcPr>
            <w:tcW w:w="3226" w:type="dxa"/>
          </w:tcPr>
          <w:p w14:paraId="2D88ED6F" w14:textId="6A419187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Место </w:t>
            </w:r>
          </w:p>
        </w:tc>
      </w:tr>
      <w:tr w:rsidR="001A3CDA" w:rsidRPr="001A3CDA" w14:paraId="247BE00D" w14:textId="77777777" w:rsidTr="00D625F7">
        <w:trPr>
          <w:jc w:val="center"/>
        </w:trPr>
        <w:tc>
          <w:tcPr>
            <w:tcW w:w="4673" w:type="dxa"/>
          </w:tcPr>
          <w:p w14:paraId="7F58E1AD" w14:textId="2C0C0B7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color w:val="auto"/>
                <w:szCs w:val="28"/>
              </w:rPr>
              <w:t>Регистрация участников, выдача стартовых номеров</w:t>
            </w:r>
          </w:p>
        </w:tc>
        <w:tc>
          <w:tcPr>
            <w:tcW w:w="1843" w:type="dxa"/>
          </w:tcPr>
          <w:p w14:paraId="0FD6AE19" w14:textId="02F99019" w:rsidR="00D625F7" w:rsidRPr="001A3CDA" w:rsidRDefault="00D625F7" w:rsidP="000F31FF">
            <w:pPr>
              <w:spacing w:after="209" w:line="259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97357A">
              <w:rPr>
                <w:bCs/>
                <w:color w:val="auto"/>
                <w:szCs w:val="28"/>
              </w:rPr>
              <w:t>9</w:t>
            </w:r>
            <w:r w:rsidR="005240F5">
              <w:rPr>
                <w:bCs/>
                <w:color w:val="auto"/>
                <w:szCs w:val="28"/>
              </w:rPr>
              <w:t>:</w:t>
            </w:r>
            <w:r w:rsidRPr="001A3CDA">
              <w:rPr>
                <w:bCs/>
                <w:color w:val="auto"/>
                <w:szCs w:val="28"/>
              </w:rPr>
              <w:t>00-</w:t>
            </w:r>
            <w:r w:rsidR="0097357A">
              <w:rPr>
                <w:bCs/>
                <w:color w:val="auto"/>
                <w:szCs w:val="28"/>
              </w:rPr>
              <w:t>10</w:t>
            </w:r>
            <w:r w:rsidR="005240F5">
              <w:rPr>
                <w:bCs/>
                <w:color w:val="auto"/>
                <w:szCs w:val="28"/>
              </w:rPr>
              <w:t>:</w:t>
            </w:r>
            <w:r w:rsidR="000F31FF">
              <w:rPr>
                <w:bCs/>
                <w:color w:val="auto"/>
                <w:szCs w:val="28"/>
              </w:rPr>
              <w:t>20</w:t>
            </w:r>
          </w:p>
        </w:tc>
        <w:tc>
          <w:tcPr>
            <w:tcW w:w="3226" w:type="dxa"/>
          </w:tcPr>
          <w:p w14:paraId="39E1BF7D" w14:textId="53F1979A" w:rsidR="00D625F7" w:rsidRPr="001A3CDA" w:rsidRDefault="005240F5" w:rsidP="005240F5">
            <w:pPr>
              <w:spacing w:after="209" w:line="259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Аэродром «Пушистый»</w:t>
            </w:r>
          </w:p>
        </w:tc>
      </w:tr>
      <w:tr w:rsidR="001A3CDA" w:rsidRPr="001A3CDA" w14:paraId="0A65000A" w14:textId="77777777" w:rsidTr="00D625F7">
        <w:trPr>
          <w:jc w:val="center"/>
        </w:trPr>
        <w:tc>
          <w:tcPr>
            <w:tcW w:w="4673" w:type="dxa"/>
          </w:tcPr>
          <w:p w14:paraId="51AF4C91" w14:textId="4513D0CD" w:rsidR="00D625F7" w:rsidRPr="001A3CDA" w:rsidRDefault="008141D4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Брифинг</w:t>
            </w:r>
            <w:r w:rsidR="000F31FF">
              <w:rPr>
                <w:bCs/>
                <w:color w:val="auto"/>
                <w:szCs w:val="28"/>
              </w:rPr>
              <w:t>, просмотр трассы участниками</w:t>
            </w:r>
          </w:p>
        </w:tc>
        <w:tc>
          <w:tcPr>
            <w:tcW w:w="1843" w:type="dxa"/>
          </w:tcPr>
          <w:p w14:paraId="4D193D2D" w14:textId="2B25D632" w:rsidR="00D625F7" w:rsidRPr="001A3CDA" w:rsidRDefault="0097357A" w:rsidP="005240F5">
            <w:pPr>
              <w:spacing w:after="209" w:line="259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10</w:t>
            </w:r>
            <w:r w:rsidR="005240F5">
              <w:rPr>
                <w:bCs/>
                <w:color w:val="auto"/>
                <w:szCs w:val="28"/>
              </w:rPr>
              <w:t>:</w:t>
            </w:r>
            <w:r w:rsidR="000F31FF">
              <w:rPr>
                <w:bCs/>
                <w:color w:val="auto"/>
                <w:szCs w:val="28"/>
              </w:rPr>
              <w:t>20</w:t>
            </w:r>
          </w:p>
        </w:tc>
        <w:tc>
          <w:tcPr>
            <w:tcW w:w="3226" w:type="dxa"/>
          </w:tcPr>
          <w:p w14:paraId="5C4CD3C4" w14:textId="050DB43A" w:rsidR="00D625F7" w:rsidRPr="001A3CDA" w:rsidRDefault="005240F5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Аэродром «Пушистый»</w:t>
            </w:r>
          </w:p>
        </w:tc>
      </w:tr>
      <w:tr w:rsidR="001A3CDA" w:rsidRPr="001A3CDA" w14:paraId="40CD7F73" w14:textId="77777777" w:rsidTr="00D625F7">
        <w:trPr>
          <w:jc w:val="center"/>
        </w:trPr>
        <w:tc>
          <w:tcPr>
            <w:tcW w:w="4673" w:type="dxa"/>
          </w:tcPr>
          <w:p w14:paraId="7E81F4D8" w14:textId="6AA5A0C0" w:rsidR="00D625F7" w:rsidRPr="001A3CDA" w:rsidRDefault="008141D4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 xml:space="preserve">открытие </w:t>
            </w:r>
          </w:p>
        </w:tc>
        <w:tc>
          <w:tcPr>
            <w:tcW w:w="1843" w:type="dxa"/>
          </w:tcPr>
          <w:p w14:paraId="5A9B0704" w14:textId="63AF27FE" w:rsidR="00D625F7" w:rsidRPr="001A3CDA" w:rsidRDefault="0097357A" w:rsidP="005240F5">
            <w:pPr>
              <w:spacing w:after="209" w:line="259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10</w:t>
            </w:r>
            <w:r w:rsidR="005240F5">
              <w:rPr>
                <w:bCs/>
                <w:color w:val="auto"/>
                <w:szCs w:val="28"/>
              </w:rPr>
              <w:t>:50</w:t>
            </w:r>
          </w:p>
        </w:tc>
        <w:tc>
          <w:tcPr>
            <w:tcW w:w="3226" w:type="dxa"/>
          </w:tcPr>
          <w:p w14:paraId="08690ABC" w14:textId="459C6F97" w:rsidR="00D625F7" w:rsidRPr="001A3CDA" w:rsidRDefault="005240F5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Аэродром «Пушистый»</w:t>
            </w:r>
          </w:p>
        </w:tc>
      </w:tr>
      <w:tr w:rsidR="001A3CDA" w:rsidRPr="001A3CDA" w14:paraId="3058CABA" w14:textId="77777777" w:rsidTr="00D625F7">
        <w:trPr>
          <w:jc w:val="center"/>
        </w:trPr>
        <w:tc>
          <w:tcPr>
            <w:tcW w:w="4673" w:type="dxa"/>
          </w:tcPr>
          <w:p w14:paraId="0074990D" w14:textId="0E4D7963" w:rsidR="00D625F7" w:rsidRPr="001A3CDA" w:rsidRDefault="008141D4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Старт</w:t>
            </w:r>
          </w:p>
        </w:tc>
        <w:tc>
          <w:tcPr>
            <w:tcW w:w="1843" w:type="dxa"/>
          </w:tcPr>
          <w:p w14:paraId="14204565" w14:textId="3A183A23" w:rsidR="00D625F7" w:rsidRPr="001A3CDA" w:rsidRDefault="005240F5" w:rsidP="005240F5">
            <w:pPr>
              <w:spacing w:after="209" w:line="259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</w:t>
            </w:r>
            <w:r w:rsidR="0097357A">
              <w:rPr>
                <w:bCs/>
                <w:color w:val="auto"/>
                <w:szCs w:val="28"/>
              </w:rPr>
              <w:t>1</w:t>
            </w:r>
            <w:r>
              <w:rPr>
                <w:bCs/>
                <w:color w:val="auto"/>
                <w:szCs w:val="28"/>
              </w:rPr>
              <w:t>:00</w:t>
            </w:r>
          </w:p>
        </w:tc>
        <w:tc>
          <w:tcPr>
            <w:tcW w:w="3226" w:type="dxa"/>
          </w:tcPr>
          <w:p w14:paraId="3512E144" w14:textId="1FDAC170" w:rsidR="00D625F7" w:rsidRPr="001A3CDA" w:rsidRDefault="005240F5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Аэродром «Пушистый»</w:t>
            </w:r>
          </w:p>
        </w:tc>
      </w:tr>
      <w:tr w:rsidR="00D625F7" w:rsidRPr="001A3CDA" w14:paraId="5A5B1B02" w14:textId="77777777" w:rsidTr="00D625F7">
        <w:trPr>
          <w:jc w:val="center"/>
        </w:trPr>
        <w:tc>
          <w:tcPr>
            <w:tcW w:w="4673" w:type="dxa"/>
          </w:tcPr>
          <w:p w14:paraId="00D79D58" w14:textId="21F78E4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Церемония награждения </w:t>
            </w:r>
          </w:p>
        </w:tc>
        <w:tc>
          <w:tcPr>
            <w:tcW w:w="1843" w:type="dxa"/>
          </w:tcPr>
          <w:p w14:paraId="6ABBF7FB" w14:textId="6502A7EE" w:rsidR="00D625F7" w:rsidRPr="001A3CDA" w:rsidRDefault="005240F5" w:rsidP="005240F5">
            <w:pPr>
              <w:spacing w:after="209" w:line="259" w:lineRule="auto"/>
              <w:ind w:left="0" w:firstLine="0"/>
              <w:jc w:val="center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  <w:lang w:val="en-US"/>
              </w:rPr>
              <w:t>~</w:t>
            </w:r>
            <w:r w:rsidR="007C1A43">
              <w:rPr>
                <w:bCs/>
                <w:color w:val="auto"/>
                <w:szCs w:val="28"/>
              </w:rPr>
              <w:t>1</w:t>
            </w:r>
            <w:r w:rsidR="0097357A">
              <w:rPr>
                <w:bCs/>
                <w:color w:val="auto"/>
                <w:szCs w:val="28"/>
              </w:rPr>
              <w:t>4</w:t>
            </w:r>
            <w:r w:rsidR="007C1A43">
              <w:rPr>
                <w:bCs/>
                <w:color w:val="auto"/>
                <w:szCs w:val="28"/>
              </w:rPr>
              <w:t>:3</w:t>
            </w:r>
            <w:r>
              <w:rPr>
                <w:bCs/>
                <w:color w:val="auto"/>
                <w:szCs w:val="28"/>
              </w:rPr>
              <w:t>0</w:t>
            </w:r>
          </w:p>
        </w:tc>
        <w:tc>
          <w:tcPr>
            <w:tcW w:w="3226" w:type="dxa"/>
          </w:tcPr>
          <w:p w14:paraId="48254F2C" w14:textId="59F6BE7F" w:rsidR="00D625F7" w:rsidRPr="001A3CDA" w:rsidRDefault="005240F5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Аэродром «Пушистый»</w:t>
            </w:r>
          </w:p>
        </w:tc>
      </w:tr>
    </w:tbl>
    <w:p w14:paraId="1F65453E" w14:textId="77777777" w:rsidR="00D625F7" w:rsidRPr="001A3CDA" w:rsidRDefault="00D625F7" w:rsidP="001A3CDA">
      <w:pPr>
        <w:spacing w:after="209" w:line="259" w:lineRule="auto"/>
        <w:ind w:firstLine="698"/>
        <w:jc w:val="left"/>
        <w:rPr>
          <w:bCs/>
          <w:color w:val="auto"/>
          <w:sz w:val="24"/>
          <w:szCs w:val="24"/>
        </w:rPr>
      </w:pPr>
    </w:p>
    <w:p w14:paraId="3CAEC3D6" w14:textId="1BDAD82E" w:rsidR="00A871F2" w:rsidRPr="001A3CDA" w:rsidRDefault="00A871F2" w:rsidP="001A3CDA">
      <w:pPr>
        <w:spacing w:after="40" w:line="259" w:lineRule="auto"/>
        <w:ind w:left="708" w:firstLine="0"/>
        <w:jc w:val="left"/>
        <w:rPr>
          <w:color w:val="auto"/>
        </w:rPr>
      </w:pPr>
    </w:p>
    <w:p w14:paraId="179BAB95" w14:textId="50F00E73" w:rsidR="00A871F2" w:rsidRDefault="00174564" w:rsidP="00D65D91">
      <w:pPr>
        <w:spacing w:after="4" w:line="259" w:lineRule="auto"/>
        <w:ind w:left="0" w:firstLine="851"/>
        <w:jc w:val="center"/>
        <w:rPr>
          <w:b/>
          <w:color w:val="auto"/>
        </w:rPr>
      </w:pPr>
      <w:r w:rsidRPr="001A3CDA">
        <w:rPr>
          <w:b/>
          <w:color w:val="auto"/>
          <w:lang w:val="en-US"/>
        </w:rPr>
        <w:t>VI</w:t>
      </w:r>
      <w:r w:rsidRPr="001A3CDA">
        <w:rPr>
          <w:b/>
          <w:color w:val="auto"/>
        </w:rPr>
        <w:t xml:space="preserve">. </w:t>
      </w:r>
      <w:r w:rsidR="00C85CC8" w:rsidRPr="001A3CDA">
        <w:rPr>
          <w:b/>
          <w:color w:val="auto"/>
        </w:rPr>
        <w:t>УСЛОВИЯ ПРОВЕДЕНИЯ</w:t>
      </w:r>
      <w:r w:rsidR="00F2573E" w:rsidRPr="001A3CDA">
        <w:rPr>
          <w:b/>
          <w:color w:val="auto"/>
        </w:rPr>
        <w:t xml:space="preserve"> СОРЕВНОВАНИЙ</w:t>
      </w:r>
    </w:p>
    <w:p w14:paraId="246737B8" w14:textId="77777777" w:rsidR="000F31FF" w:rsidRPr="001A3CDA" w:rsidRDefault="000F31FF" w:rsidP="00D65D91">
      <w:pPr>
        <w:spacing w:after="4" w:line="259" w:lineRule="auto"/>
        <w:ind w:left="0" w:firstLine="851"/>
        <w:jc w:val="center"/>
        <w:rPr>
          <w:color w:val="auto"/>
        </w:rPr>
      </w:pPr>
    </w:p>
    <w:p w14:paraId="755AB412" w14:textId="27F3F61B" w:rsidR="008141D4" w:rsidRPr="000F31FF" w:rsidRDefault="00C85CC8" w:rsidP="000F31FF">
      <w:pPr>
        <w:tabs>
          <w:tab w:val="left" w:pos="9639"/>
        </w:tabs>
        <w:spacing w:after="28" w:line="259" w:lineRule="auto"/>
        <w:ind w:left="0" w:firstLine="851"/>
      </w:pPr>
      <w:r w:rsidRPr="001A3CDA">
        <w:rPr>
          <w:color w:val="auto"/>
        </w:rPr>
        <w:t xml:space="preserve"> </w:t>
      </w:r>
      <w:r w:rsidR="005240F5" w:rsidRPr="000F31FF">
        <w:t xml:space="preserve">К </w:t>
      </w:r>
      <w:r w:rsidR="008141D4" w:rsidRPr="000F31FF">
        <w:t xml:space="preserve">участию в Велогонке допускаются граждане </w:t>
      </w:r>
      <w:r w:rsidR="005240F5" w:rsidRPr="000F31FF">
        <w:t>России</w:t>
      </w:r>
      <w:r w:rsidR="000F31FF" w:rsidRPr="000F31FF">
        <w:t xml:space="preserve">, и иных </w:t>
      </w:r>
      <w:r w:rsidR="005240F5" w:rsidRPr="000F31FF">
        <w:t>государств,</w:t>
      </w:r>
      <w:r w:rsidR="008141D4" w:rsidRPr="000F31FF">
        <w:t xml:space="preserve"> не имеющие медицинских противопоказаний к участию в физкультурно-спортивных мероприятиях.</w:t>
      </w:r>
    </w:p>
    <w:p w14:paraId="33BB0B34" w14:textId="77777777" w:rsidR="008141D4" w:rsidRPr="008141D4" w:rsidRDefault="008141D4" w:rsidP="00D65D91">
      <w:pPr>
        <w:spacing w:after="28" w:line="259" w:lineRule="auto"/>
        <w:ind w:left="0" w:firstLine="851"/>
        <w:jc w:val="left"/>
        <w:rPr>
          <w:color w:val="auto"/>
        </w:rPr>
      </w:pPr>
    </w:p>
    <w:p w14:paraId="29A99CB0" w14:textId="393E831C" w:rsidR="008141D4" w:rsidRPr="008141D4" w:rsidRDefault="008141D4" w:rsidP="00D65D91">
      <w:pPr>
        <w:spacing w:after="28" w:line="259" w:lineRule="auto"/>
        <w:ind w:left="0" w:firstLine="851"/>
        <w:rPr>
          <w:color w:val="auto"/>
        </w:rPr>
      </w:pPr>
      <w:r w:rsidRPr="008141D4">
        <w:rPr>
          <w:color w:val="auto"/>
        </w:rPr>
        <w:t xml:space="preserve">К основным заездам допускаются только </w:t>
      </w:r>
      <w:r w:rsidR="005240F5" w:rsidRPr="008141D4">
        <w:rPr>
          <w:color w:val="auto"/>
        </w:rPr>
        <w:t>участники,</w:t>
      </w:r>
      <w:r w:rsidRPr="008141D4">
        <w:rPr>
          <w:color w:val="auto"/>
        </w:rPr>
        <w:t xml:space="preserve"> прошедшие процедуру регистрации и получившие допуск к Велогонке.</w:t>
      </w:r>
    </w:p>
    <w:p w14:paraId="6AECDAC3" w14:textId="77777777" w:rsidR="008141D4" w:rsidRPr="008141D4" w:rsidRDefault="008141D4" w:rsidP="00D65D91">
      <w:pPr>
        <w:spacing w:after="28" w:line="259" w:lineRule="auto"/>
        <w:ind w:left="0" w:firstLine="851"/>
        <w:jc w:val="left"/>
        <w:rPr>
          <w:color w:val="auto"/>
        </w:rPr>
      </w:pPr>
    </w:p>
    <w:p w14:paraId="70BEC16C" w14:textId="702902D4" w:rsidR="00B65046" w:rsidRPr="008141D4" w:rsidRDefault="008141D4" w:rsidP="00B65046">
      <w:pPr>
        <w:pStyle w:val="a7"/>
        <w:ind w:left="0" w:firstLine="851"/>
      </w:pPr>
      <w:r w:rsidRPr="008141D4">
        <w:lastRenderedPageBreak/>
        <w:t xml:space="preserve">Велогонка проводится в </w:t>
      </w:r>
      <w:r w:rsidR="00D65D91">
        <w:t>одном</w:t>
      </w:r>
      <w:r w:rsidRPr="008141D4">
        <w:t xml:space="preserve"> класс</w:t>
      </w:r>
      <w:r w:rsidR="00D65D91">
        <w:t>е</w:t>
      </w:r>
      <w:r w:rsidRPr="008141D4">
        <w:t>:</w:t>
      </w:r>
    </w:p>
    <w:p w14:paraId="5287028D" w14:textId="77777777" w:rsidR="008141D4" w:rsidRPr="008141D4" w:rsidRDefault="008141D4" w:rsidP="00D65D91">
      <w:pPr>
        <w:pStyle w:val="a7"/>
        <w:ind w:left="0" w:firstLine="851"/>
      </w:pPr>
      <w:r w:rsidRPr="008141D4">
        <w:t>— шоссе;</w:t>
      </w:r>
    </w:p>
    <w:p w14:paraId="2079B5D0" w14:textId="77777777" w:rsidR="008141D4" w:rsidRPr="008141D4" w:rsidRDefault="008141D4" w:rsidP="00D65D91">
      <w:pPr>
        <w:pStyle w:val="a7"/>
        <w:ind w:left="0" w:firstLine="851"/>
      </w:pPr>
    </w:p>
    <w:p w14:paraId="281EC3B5" w14:textId="7D813C00" w:rsidR="0097357A" w:rsidRPr="007C1A43" w:rsidRDefault="0097357A" w:rsidP="0097357A">
      <w:pPr>
        <w:pStyle w:val="a7"/>
        <w:ind w:left="0" w:firstLine="851"/>
        <w:rPr>
          <w:color w:val="auto"/>
        </w:rPr>
      </w:pPr>
      <w:r w:rsidRPr="007C1A43">
        <w:rPr>
          <w:color w:val="auto"/>
        </w:rPr>
        <w:t>Спортсмены, допускаются к участию в Велог</w:t>
      </w:r>
      <w:r>
        <w:rPr>
          <w:color w:val="auto"/>
        </w:rPr>
        <w:t>онке в единой возрастной группе</w:t>
      </w:r>
      <w:r>
        <w:rPr>
          <w:color w:val="auto"/>
        </w:rPr>
        <w:t xml:space="preserve"> среди женщин и мужчин</w:t>
      </w:r>
      <w:r>
        <w:rPr>
          <w:color w:val="auto"/>
        </w:rPr>
        <w:t>:</w:t>
      </w:r>
    </w:p>
    <w:p w14:paraId="07D5DA53" w14:textId="132A68E2" w:rsidR="008141D4" w:rsidRPr="008141D4" w:rsidRDefault="008141D4" w:rsidP="0097357A">
      <w:pPr>
        <w:pStyle w:val="a7"/>
        <w:ind w:left="0" w:firstLine="0"/>
      </w:pPr>
    </w:p>
    <w:p w14:paraId="025492E8" w14:textId="54819861" w:rsidR="000F31FF" w:rsidRPr="008141D4" w:rsidRDefault="008141D4" w:rsidP="000F31FF">
      <w:pPr>
        <w:pStyle w:val="a7"/>
        <w:ind w:left="0" w:firstLine="851"/>
      </w:pPr>
      <w:r w:rsidRPr="008141D4">
        <w:t xml:space="preserve">— мужчины </w:t>
      </w:r>
      <w:r w:rsidR="00B65046">
        <w:t>18</w:t>
      </w:r>
      <w:r w:rsidR="0097357A">
        <w:t xml:space="preserve"> лет и старше</w:t>
      </w:r>
      <w:r w:rsidR="000030DC">
        <w:t xml:space="preserve"> – </w:t>
      </w:r>
      <w:r w:rsidR="0097357A">
        <w:t>15</w:t>
      </w:r>
      <w:r w:rsidR="000030DC">
        <w:t>кругов</w:t>
      </w:r>
    </w:p>
    <w:p w14:paraId="21A97424" w14:textId="4B39B793" w:rsidR="00B65046" w:rsidRPr="008141D4" w:rsidRDefault="00B65046" w:rsidP="00B65046">
      <w:pPr>
        <w:pStyle w:val="a7"/>
        <w:ind w:left="0" w:firstLine="851"/>
      </w:pPr>
      <w:r>
        <w:t>— женщины 18</w:t>
      </w:r>
      <w:r w:rsidRPr="008141D4">
        <w:t xml:space="preserve"> </w:t>
      </w:r>
      <w:r>
        <w:t>лет и старше</w:t>
      </w:r>
      <w:r w:rsidR="000030DC">
        <w:t xml:space="preserve"> – </w:t>
      </w:r>
      <w:r w:rsidR="0097357A">
        <w:t>1</w:t>
      </w:r>
      <w:r w:rsidR="000030DC">
        <w:t>0 кругов</w:t>
      </w:r>
    </w:p>
    <w:p w14:paraId="7F89A529" w14:textId="77777777" w:rsidR="008141D4" w:rsidRPr="008141D4" w:rsidRDefault="008141D4" w:rsidP="0097357A">
      <w:pPr>
        <w:pStyle w:val="a7"/>
        <w:ind w:left="0" w:firstLine="0"/>
      </w:pPr>
    </w:p>
    <w:p w14:paraId="7B4DE6E9" w14:textId="77777777" w:rsidR="008141D4" w:rsidRPr="008141D4" w:rsidRDefault="008141D4" w:rsidP="00D65D91">
      <w:pPr>
        <w:pStyle w:val="a7"/>
        <w:ind w:left="0" w:firstLine="851"/>
      </w:pPr>
      <w:r w:rsidRPr="008141D4">
        <w:t>К участию в дисциплине «шоссе» допускаются лица, имеющие:</w:t>
      </w:r>
    </w:p>
    <w:p w14:paraId="76A071A7" w14:textId="77777777" w:rsidR="008141D4" w:rsidRPr="008141D4" w:rsidRDefault="008141D4" w:rsidP="00D65D91">
      <w:pPr>
        <w:pStyle w:val="a7"/>
        <w:ind w:left="0" w:firstLine="851"/>
      </w:pPr>
    </w:p>
    <w:p w14:paraId="7F8DCEB1" w14:textId="6914E807" w:rsidR="008141D4" w:rsidRPr="008141D4" w:rsidRDefault="008141D4" w:rsidP="000F31FF">
      <w:pPr>
        <w:pStyle w:val="a7"/>
        <w:ind w:left="0" w:firstLine="851"/>
      </w:pPr>
      <w:r w:rsidRPr="008141D4">
        <w:t>— исправный велосипед (шоссе);</w:t>
      </w:r>
    </w:p>
    <w:p w14:paraId="5ED83DAD" w14:textId="0FC2453D" w:rsidR="008141D4" w:rsidRPr="008141D4" w:rsidRDefault="008141D4" w:rsidP="000F31FF">
      <w:pPr>
        <w:pStyle w:val="a7"/>
        <w:ind w:left="0" w:firstLine="851"/>
      </w:pPr>
      <w:r w:rsidRPr="008141D4">
        <w:t>— велосипедный шлем;</w:t>
      </w:r>
    </w:p>
    <w:p w14:paraId="5C3AE489" w14:textId="74B4DAB6" w:rsidR="008141D4" w:rsidRPr="008141D4" w:rsidRDefault="008141D4" w:rsidP="000F31FF">
      <w:pPr>
        <w:pStyle w:val="a7"/>
        <w:ind w:left="0" w:firstLine="851"/>
      </w:pPr>
      <w:r w:rsidRPr="008141D4">
        <w:t>— перчатки;</w:t>
      </w:r>
    </w:p>
    <w:p w14:paraId="5A5E42F2" w14:textId="1D74020E" w:rsidR="008141D4" w:rsidRPr="008141D4" w:rsidRDefault="005240F5" w:rsidP="00D65D91">
      <w:pPr>
        <w:pStyle w:val="a7"/>
        <w:ind w:left="0" w:firstLine="851"/>
      </w:pPr>
      <w:r>
        <w:t xml:space="preserve">— форма одежды </w:t>
      </w:r>
    </w:p>
    <w:p w14:paraId="6D3B1C52" w14:textId="77777777" w:rsidR="008141D4" w:rsidRPr="008141D4" w:rsidRDefault="008141D4" w:rsidP="00D65D91">
      <w:pPr>
        <w:pStyle w:val="a7"/>
        <w:ind w:left="0" w:firstLine="851"/>
      </w:pPr>
    </w:p>
    <w:p w14:paraId="0FBA70E6" w14:textId="77777777" w:rsidR="008141D4" w:rsidRPr="008141D4" w:rsidRDefault="008141D4" w:rsidP="00D65D91">
      <w:pPr>
        <w:pStyle w:val="a7"/>
        <w:ind w:left="0" w:firstLine="851"/>
      </w:pPr>
      <w:r w:rsidRPr="008141D4">
        <w:t>Велосипедный шлем должен находиться на голове участника до конца заезда, быть хорошо отрегулирован и застегнут.</w:t>
      </w:r>
    </w:p>
    <w:p w14:paraId="7E89EBD0" w14:textId="77777777" w:rsidR="008141D4" w:rsidRPr="008141D4" w:rsidRDefault="008141D4" w:rsidP="00D65D91">
      <w:pPr>
        <w:pStyle w:val="a7"/>
        <w:ind w:left="0" w:firstLine="851"/>
      </w:pPr>
    </w:p>
    <w:p w14:paraId="0C28769D" w14:textId="6205420D" w:rsidR="008141D4" w:rsidRPr="008141D4" w:rsidRDefault="008141D4" w:rsidP="00D65D91">
      <w:pPr>
        <w:pStyle w:val="a7"/>
        <w:ind w:left="0" w:firstLine="851"/>
      </w:pPr>
      <w:r w:rsidRPr="008141D4">
        <w:t xml:space="preserve">Запрещено участие велосипедов, не соответствующих указанным классам, а также использование любых насадок на руль (насадки для триатлона, мини-лежака и прочие), фляг или бутылок из стекла, дисковых и </w:t>
      </w:r>
      <w:r w:rsidR="005240F5" w:rsidRPr="008141D4">
        <w:t>передних лопастных колес,</w:t>
      </w:r>
      <w:r w:rsidRPr="008141D4">
        <w:t xml:space="preserve"> и других предметов, угрожающих безопасности участников.</w:t>
      </w:r>
    </w:p>
    <w:p w14:paraId="075B15D1" w14:textId="77777777" w:rsidR="008141D4" w:rsidRPr="008141D4" w:rsidRDefault="008141D4" w:rsidP="00D65D91">
      <w:pPr>
        <w:pStyle w:val="a7"/>
        <w:ind w:left="0" w:firstLine="851"/>
      </w:pPr>
    </w:p>
    <w:p w14:paraId="4A122781" w14:textId="0DE2E2D4" w:rsidR="00A871F2" w:rsidRDefault="008141D4" w:rsidP="00D65D91">
      <w:pPr>
        <w:pStyle w:val="a7"/>
        <w:ind w:left="0" w:firstLine="851"/>
      </w:pPr>
      <w:r w:rsidRPr="008141D4">
        <w:t>Во время разминки будет проведен массовый заезд, в котором могут принять участие все желающие, на любых типах велосипедов.</w:t>
      </w:r>
    </w:p>
    <w:p w14:paraId="5424A96B" w14:textId="77777777" w:rsidR="008141D4" w:rsidRPr="008141D4" w:rsidRDefault="008141D4" w:rsidP="00D65D91">
      <w:pPr>
        <w:spacing w:after="28" w:line="259" w:lineRule="auto"/>
        <w:ind w:left="0" w:firstLine="851"/>
        <w:jc w:val="left"/>
        <w:rPr>
          <w:color w:val="FF0000"/>
        </w:rPr>
      </w:pPr>
    </w:p>
    <w:p w14:paraId="6F1888BB" w14:textId="699F7BF9" w:rsidR="008141D4" w:rsidRPr="00D65D91" w:rsidRDefault="00D65D91" w:rsidP="00D65D91">
      <w:pPr>
        <w:ind w:right="56"/>
        <w:jc w:val="center"/>
        <w:rPr>
          <w:b/>
          <w:color w:val="auto"/>
        </w:rPr>
      </w:pPr>
      <w:r>
        <w:rPr>
          <w:b/>
          <w:color w:val="auto"/>
          <w:lang w:val="en-US"/>
        </w:rPr>
        <w:t>VII</w:t>
      </w:r>
      <w:r w:rsidR="008141D4" w:rsidRPr="00D65D91">
        <w:rPr>
          <w:b/>
          <w:color w:val="auto"/>
        </w:rPr>
        <w:t xml:space="preserve"> Условия подведения итогов</w:t>
      </w:r>
    </w:p>
    <w:p w14:paraId="1B4261B3" w14:textId="77777777" w:rsidR="008141D4" w:rsidRPr="008141D4" w:rsidRDefault="008141D4" w:rsidP="008141D4">
      <w:pPr>
        <w:ind w:right="56"/>
        <w:rPr>
          <w:color w:val="auto"/>
        </w:rPr>
      </w:pPr>
    </w:p>
    <w:p w14:paraId="5CAADBEE" w14:textId="2EAF16F9" w:rsidR="008141D4" w:rsidRPr="008141D4" w:rsidRDefault="008141D4" w:rsidP="008141D4">
      <w:pPr>
        <w:ind w:right="56"/>
        <w:rPr>
          <w:color w:val="auto"/>
        </w:rPr>
      </w:pPr>
      <w:r w:rsidRPr="008141D4">
        <w:rPr>
          <w:color w:val="auto"/>
        </w:rPr>
        <w:t>Соревнования личные.</w:t>
      </w:r>
    </w:p>
    <w:p w14:paraId="21C41361" w14:textId="77777777" w:rsidR="008141D4" w:rsidRPr="008141D4" w:rsidRDefault="008141D4" w:rsidP="008141D4">
      <w:pPr>
        <w:ind w:right="56"/>
        <w:rPr>
          <w:color w:val="auto"/>
        </w:rPr>
      </w:pPr>
    </w:p>
    <w:p w14:paraId="7A282283" w14:textId="0B96F3D7" w:rsidR="008141D4" w:rsidRPr="007C1A43" w:rsidRDefault="008141D4" w:rsidP="000F31FF">
      <w:pPr>
        <w:ind w:right="56" w:firstLine="698"/>
        <w:rPr>
          <w:color w:val="auto"/>
        </w:rPr>
      </w:pPr>
      <w:r w:rsidRPr="007C1A43">
        <w:rPr>
          <w:color w:val="auto"/>
        </w:rPr>
        <w:t>Каждый участ</w:t>
      </w:r>
      <w:r w:rsidR="000F31FF" w:rsidRPr="007C1A43">
        <w:rPr>
          <w:color w:val="auto"/>
        </w:rPr>
        <w:t xml:space="preserve">ник Велогонки должен проехать </w:t>
      </w:r>
      <w:r w:rsidR="0097357A">
        <w:rPr>
          <w:b/>
          <w:color w:val="auto"/>
        </w:rPr>
        <w:t>15</w:t>
      </w:r>
      <w:r w:rsidRPr="000030DC">
        <w:rPr>
          <w:b/>
          <w:color w:val="auto"/>
        </w:rPr>
        <w:t xml:space="preserve"> круг</w:t>
      </w:r>
      <w:r w:rsidR="000F31FF" w:rsidRPr="000030DC">
        <w:rPr>
          <w:b/>
          <w:color w:val="auto"/>
        </w:rPr>
        <w:t>ов по 1 км</w:t>
      </w:r>
      <w:r w:rsidR="0097357A">
        <w:rPr>
          <w:b/>
          <w:color w:val="auto"/>
        </w:rPr>
        <w:t>.</w:t>
      </w:r>
      <w:r w:rsidR="005240F5" w:rsidRPr="007C1A43">
        <w:rPr>
          <w:color w:val="auto"/>
        </w:rPr>
        <w:t xml:space="preserve"> На каждом втором</w:t>
      </w:r>
      <w:r w:rsidRPr="007C1A43">
        <w:rPr>
          <w:color w:val="auto"/>
        </w:rPr>
        <w:t xml:space="preserve"> круге фиксируется пром</w:t>
      </w:r>
      <w:r w:rsidR="005240F5" w:rsidRPr="007C1A43">
        <w:rPr>
          <w:color w:val="auto"/>
        </w:rPr>
        <w:t>ежуточный финиш за первые шесть</w:t>
      </w:r>
      <w:r w:rsidRPr="007C1A43">
        <w:rPr>
          <w:color w:val="auto"/>
        </w:rPr>
        <w:t xml:space="preserve"> мест, на</w:t>
      </w:r>
      <w:r w:rsidR="000F31FF" w:rsidRPr="007C1A43">
        <w:rPr>
          <w:color w:val="auto"/>
        </w:rPr>
        <w:t>числяются очки:</w:t>
      </w:r>
      <w:r w:rsidRPr="007C1A43">
        <w:rPr>
          <w:color w:val="auto"/>
        </w:rPr>
        <w:t xml:space="preserve"> </w:t>
      </w:r>
    </w:p>
    <w:p w14:paraId="477194AB" w14:textId="6BBB2E46" w:rsidR="005240F5" w:rsidRPr="007C1A43" w:rsidRDefault="005240F5" w:rsidP="0097357A">
      <w:pPr>
        <w:ind w:right="56"/>
        <w:rPr>
          <w:color w:val="auto"/>
        </w:rPr>
      </w:pPr>
      <w:r w:rsidRPr="007C1A43">
        <w:rPr>
          <w:color w:val="auto"/>
        </w:rPr>
        <w:t>Система начисления очков в соответствии с занятыми местами на промежуточных финишах</w:t>
      </w:r>
      <w:r w:rsidR="00B65046" w:rsidRPr="007C1A43">
        <w:rPr>
          <w:color w:val="auto"/>
        </w:rPr>
        <w:t xml:space="preserve"> на каждом четном круге начиная с </w:t>
      </w:r>
      <w:r w:rsidR="0097357A">
        <w:rPr>
          <w:color w:val="auto"/>
        </w:rPr>
        <w:t>3</w:t>
      </w:r>
      <w:r w:rsidR="00B65046" w:rsidRPr="007C1A43">
        <w:rPr>
          <w:color w:val="auto"/>
        </w:rPr>
        <w:t>го (</w:t>
      </w:r>
      <w:r w:rsidR="0097357A">
        <w:rPr>
          <w:color w:val="auto"/>
        </w:rPr>
        <w:t>3</w:t>
      </w:r>
      <w:r w:rsidR="00B65046" w:rsidRPr="007C1A43">
        <w:rPr>
          <w:color w:val="auto"/>
        </w:rPr>
        <w:t xml:space="preserve">, </w:t>
      </w:r>
      <w:r w:rsidR="0097357A">
        <w:rPr>
          <w:color w:val="auto"/>
        </w:rPr>
        <w:t>5</w:t>
      </w:r>
      <w:r w:rsidR="00B65046" w:rsidRPr="007C1A43">
        <w:rPr>
          <w:color w:val="auto"/>
        </w:rPr>
        <w:t xml:space="preserve">, </w:t>
      </w:r>
      <w:proofErr w:type="gramStart"/>
      <w:r w:rsidR="0097357A">
        <w:rPr>
          <w:color w:val="auto"/>
        </w:rPr>
        <w:t>7</w:t>
      </w:r>
      <w:r w:rsidR="00B65046" w:rsidRPr="007C1A43">
        <w:rPr>
          <w:color w:val="auto"/>
        </w:rPr>
        <w:t>,…</w:t>
      </w:r>
      <w:proofErr w:type="gramEnd"/>
      <w:r w:rsidR="00B65046" w:rsidRPr="007C1A43">
        <w:rPr>
          <w:color w:val="auto"/>
        </w:rPr>
        <w:t>.</w:t>
      </w:r>
      <w:r w:rsidR="0097357A">
        <w:rPr>
          <w:color w:val="auto"/>
        </w:rPr>
        <w:t xml:space="preserve">13, </w:t>
      </w:r>
      <w:r w:rsidR="00B65046" w:rsidRPr="007C1A43">
        <w:rPr>
          <w:color w:val="auto"/>
        </w:rPr>
        <w:t>1</w:t>
      </w:r>
      <w:r w:rsidR="0097357A">
        <w:rPr>
          <w:color w:val="auto"/>
        </w:rPr>
        <w:t>5</w:t>
      </w:r>
      <w:r w:rsidR="00B65046" w:rsidRPr="007C1A43">
        <w:rPr>
          <w:color w:val="auto"/>
        </w:rPr>
        <w:t>)</w:t>
      </w:r>
      <w:r w:rsidRPr="007C1A43">
        <w:rPr>
          <w:color w:val="auto"/>
        </w:rPr>
        <w:t>:</w:t>
      </w:r>
    </w:p>
    <w:p w14:paraId="0AC6ECBC" w14:textId="7FA4DF6A" w:rsidR="005240F5" w:rsidRPr="007C1A43" w:rsidRDefault="005240F5" w:rsidP="000F31FF">
      <w:pPr>
        <w:ind w:right="56"/>
        <w:rPr>
          <w:color w:val="auto"/>
        </w:rPr>
      </w:pPr>
      <w:r w:rsidRPr="007C1A43">
        <w:rPr>
          <w:color w:val="auto"/>
        </w:rPr>
        <w:t>1 место - 8 очков;</w:t>
      </w:r>
    </w:p>
    <w:p w14:paraId="719140B3" w14:textId="2BE0CFA1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2 место - 6 очков;</w:t>
      </w:r>
    </w:p>
    <w:p w14:paraId="09C5C933" w14:textId="2D22386F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3 место - 4 очка;</w:t>
      </w:r>
    </w:p>
    <w:p w14:paraId="2152E877" w14:textId="2E4269B5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4 место - 3 очка;</w:t>
      </w:r>
    </w:p>
    <w:p w14:paraId="78225B24" w14:textId="55D4600F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5 место - 2 очка;</w:t>
      </w:r>
    </w:p>
    <w:p w14:paraId="590F7B9F" w14:textId="77777777" w:rsidR="005240F5" w:rsidRPr="007C1A43" w:rsidRDefault="005240F5" w:rsidP="000F31FF">
      <w:pPr>
        <w:ind w:right="56"/>
        <w:rPr>
          <w:color w:val="auto"/>
        </w:rPr>
      </w:pPr>
      <w:r w:rsidRPr="007C1A43">
        <w:rPr>
          <w:color w:val="auto"/>
        </w:rPr>
        <w:t>6 место - 1 очко.</w:t>
      </w:r>
    </w:p>
    <w:p w14:paraId="4206733B" w14:textId="77777777" w:rsidR="005240F5" w:rsidRPr="007C1A43" w:rsidRDefault="005240F5" w:rsidP="000F31FF">
      <w:pPr>
        <w:spacing w:after="0" w:line="240" w:lineRule="auto"/>
        <w:ind w:left="11" w:right="57" w:hanging="11"/>
        <w:rPr>
          <w:color w:val="auto"/>
        </w:rPr>
      </w:pPr>
    </w:p>
    <w:p w14:paraId="0C7F6A90" w14:textId="77777777" w:rsidR="005240F5" w:rsidRPr="007C1A43" w:rsidRDefault="005240F5" w:rsidP="005240F5">
      <w:pPr>
        <w:ind w:right="56"/>
        <w:rPr>
          <w:color w:val="auto"/>
        </w:rPr>
      </w:pPr>
      <w:r w:rsidRPr="007C1A43">
        <w:rPr>
          <w:color w:val="auto"/>
        </w:rPr>
        <w:t>Система начисления очков в соответствии с занятыми местами на заключительном круге - на финише (с учетом удвоения):</w:t>
      </w:r>
    </w:p>
    <w:p w14:paraId="0F27DEC5" w14:textId="77777777" w:rsidR="005240F5" w:rsidRPr="007C1A43" w:rsidRDefault="005240F5" w:rsidP="005240F5">
      <w:pPr>
        <w:ind w:right="56"/>
        <w:rPr>
          <w:color w:val="auto"/>
        </w:rPr>
      </w:pPr>
    </w:p>
    <w:p w14:paraId="38C5EFDD" w14:textId="18E2CBEE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1 место - 16 очков;</w:t>
      </w:r>
    </w:p>
    <w:p w14:paraId="502BE1EE" w14:textId="1E86232D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2 место - 12 очков;</w:t>
      </w:r>
    </w:p>
    <w:p w14:paraId="674E0838" w14:textId="572FA93F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3 место - 8 очков;</w:t>
      </w:r>
    </w:p>
    <w:p w14:paraId="4B2873DB" w14:textId="5610F931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4 место - 6 очков;</w:t>
      </w:r>
    </w:p>
    <w:p w14:paraId="6E992668" w14:textId="58145BA2" w:rsidR="005240F5" w:rsidRPr="007C1A43" w:rsidRDefault="000F31FF" w:rsidP="000F31FF">
      <w:pPr>
        <w:ind w:right="56"/>
        <w:rPr>
          <w:color w:val="auto"/>
        </w:rPr>
      </w:pPr>
      <w:r w:rsidRPr="007C1A43">
        <w:rPr>
          <w:color w:val="auto"/>
        </w:rPr>
        <w:t>5 место - 4 очка;</w:t>
      </w:r>
    </w:p>
    <w:p w14:paraId="22D2B00C" w14:textId="36AEC449" w:rsidR="005240F5" w:rsidRPr="007C1A43" w:rsidRDefault="005240F5" w:rsidP="005240F5">
      <w:pPr>
        <w:ind w:right="56"/>
        <w:rPr>
          <w:color w:val="auto"/>
        </w:rPr>
      </w:pPr>
      <w:r w:rsidRPr="007C1A43">
        <w:rPr>
          <w:color w:val="auto"/>
        </w:rPr>
        <w:t>6 место - 2 очка.</w:t>
      </w:r>
    </w:p>
    <w:p w14:paraId="380A8C89" w14:textId="77777777" w:rsidR="007C1A43" w:rsidRDefault="007C1A43" w:rsidP="005240F5">
      <w:pPr>
        <w:ind w:right="56"/>
        <w:rPr>
          <w:color w:val="FF0000"/>
        </w:rPr>
      </w:pPr>
    </w:p>
    <w:p w14:paraId="70C0F738" w14:textId="7057B887" w:rsidR="008141D4" w:rsidRPr="008141D4" w:rsidRDefault="007C1A43" w:rsidP="007C1A43">
      <w:pPr>
        <w:ind w:right="56" w:firstLine="698"/>
        <w:rPr>
          <w:color w:val="auto"/>
        </w:rPr>
      </w:pPr>
      <w:proofErr w:type="gramStart"/>
      <w:r w:rsidRPr="007C1A43">
        <w:rPr>
          <w:color w:val="auto"/>
        </w:rPr>
        <w:t>Участники</w:t>
      </w:r>
      <w:proofErr w:type="gramEnd"/>
      <w:r w:rsidRPr="007C1A43">
        <w:rPr>
          <w:color w:val="auto"/>
        </w:rPr>
        <w:t xml:space="preserve"> завершающие </w:t>
      </w:r>
      <w:r w:rsidR="0097357A">
        <w:rPr>
          <w:color w:val="auto"/>
        </w:rPr>
        <w:t xml:space="preserve">не </w:t>
      </w:r>
      <w:r w:rsidRPr="007C1A43">
        <w:rPr>
          <w:color w:val="auto"/>
        </w:rPr>
        <w:t xml:space="preserve">чётный круг в финишном створе 200м до линии промежуточного финиша, не должны препятствовать другим участникам и двигаться прямолинейно. Если спортсмен нарушил, судья на линии сообщает номер, данное оповещение будет считаться предупреждением, в последующем штрафом в - </w:t>
      </w:r>
      <w:r>
        <w:rPr>
          <w:color w:val="auto"/>
        </w:rPr>
        <w:t>5</w:t>
      </w:r>
      <w:r w:rsidRPr="007C1A43">
        <w:rPr>
          <w:color w:val="auto"/>
        </w:rPr>
        <w:t xml:space="preserve"> очков</w:t>
      </w:r>
      <w:r>
        <w:rPr>
          <w:color w:val="auto"/>
        </w:rPr>
        <w:t>.</w:t>
      </w:r>
    </w:p>
    <w:p w14:paraId="35D91475" w14:textId="21693170" w:rsidR="008141D4" w:rsidRPr="008141D4" w:rsidRDefault="008141D4" w:rsidP="007C1A43">
      <w:pPr>
        <w:ind w:right="56" w:firstLine="698"/>
        <w:rPr>
          <w:color w:val="auto"/>
        </w:rPr>
      </w:pPr>
      <w:r w:rsidRPr="008141D4">
        <w:rPr>
          <w:color w:val="auto"/>
        </w:rPr>
        <w:t>Победителем велогонки в каждом из классов признаётся участник, набравший наибольшее количество очков.</w:t>
      </w:r>
      <w:r w:rsidR="00B65046">
        <w:rPr>
          <w:color w:val="auto"/>
        </w:rPr>
        <w:t xml:space="preserve"> </w:t>
      </w:r>
      <w:r w:rsidR="00B65046">
        <w:t>В случае если гонщики набрали одинаковое количество очков, решающим является количество побед на промежуточных финишах, если в этом случае равное количество, решающим является место на последнем финише</w:t>
      </w:r>
    </w:p>
    <w:p w14:paraId="63F2A2BF" w14:textId="77777777" w:rsidR="008141D4" w:rsidRPr="008141D4" w:rsidRDefault="008141D4" w:rsidP="008141D4">
      <w:pPr>
        <w:ind w:right="56"/>
        <w:rPr>
          <w:color w:val="auto"/>
        </w:rPr>
      </w:pPr>
    </w:p>
    <w:p w14:paraId="6306D6CE" w14:textId="456DBD37" w:rsidR="00647378" w:rsidRPr="001A3CDA" w:rsidRDefault="008141D4" w:rsidP="000F31FF">
      <w:pPr>
        <w:ind w:right="56" w:firstLine="698"/>
        <w:rPr>
          <w:color w:val="auto"/>
        </w:rPr>
      </w:pPr>
      <w:r w:rsidRPr="008141D4">
        <w:rPr>
          <w:color w:val="auto"/>
        </w:rPr>
        <w:t xml:space="preserve">Отчётные документы о проведении </w:t>
      </w:r>
      <w:r w:rsidR="0097357A">
        <w:t xml:space="preserve">IV Всероссийская массовая велосипедная гонка «Всемирный день велосипедиста» </w:t>
      </w:r>
      <w:r w:rsidRPr="008141D4">
        <w:rPr>
          <w:color w:val="auto"/>
        </w:rPr>
        <w:t xml:space="preserve">(отчёт главного судьи, протоколы соревнований, фото- и </w:t>
      </w:r>
      <w:r w:rsidR="005240F5" w:rsidRPr="008141D4">
        <w:rPr>
          <w:color w:val="auto"/>
        </w:rPr>
        <w:t>видеоматериалы</w:t>
      </w:r>
      <w:r w:rsidRPr="008141D4">
        <w:rPr>
          <w:color w:val="auto"/>
        </w:rPr>
        <w:t xml:space="preserve"> и др.) предоставляются главным судьёй в </w:t>
      </w:r>
      <w:r>
        <w:rPr>
          <w:color w:val="auto"/>
        </w:rPr>
        <w:t>ЦСП</w:t>
      </w:r>
      <w:r w:rsidRPr="008141D4">
        <w:rPr>
          <w:color w:val="auto"/>
        </w:rPr>
        <w:t xml:space="preserve"> не позднее трёх рабочих дней с даты окончания Физкультурного мероприятия.</w:t>
      </w:r>
    </w:p>
    <w:p w14:paraId="64305073" w14:textId="622CCF2D" w:rsidR="00A871F2" w:rsidRPr="001A3CDA" w:rsidRDefault="00C85CC8" w:rsidP="001A3CDA">
      <w:pPr>
        <w:pStyle w:val="1"/>
        <w:tabs>
          <w:tab w:val="center" w:pos="2690"/>
          <w:tab w:val="center" w:pos="5356"/>
        </w:tabs>
        <w:spacing w:after="169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VI</w:t>
      </w:r>
      <w:r w:rsidR="00D65D91">
        <w:rPr>
          <w:color w:val="auto"/>
          <w:lang w:val="en-US"/>
        </w:rPr>
        <w:t>I</w:t>
      </w:r>
      <w:r w:rsidR="000178A0" w:rsidRPr="001A3CDA">
        <w:rPr>
          <w:color w:val="auto"/>
        </w:rPr>
        <w:t>I</w:t>
      </w:r>
      <w:r w:rsidRPr="001A3CDA">
        <w:rPr>
          <w:color w:val="auto"/>
        </w:rPr>
        <w:t>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РЕГИСТРАЦИЯ УЧАСТНИКОВ </w:t>
      </w:r>
    </w:p>
    <w:p w14:paraId="2C8B3D38" w14:textId="1DE4BC4A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Участник </w:t>
      </w:r>
      <w:r w:rsidR="000178A0" w:rsidRPr="001A3CDA">
        <w:rPr>
          <w:color w:val="auto"/>
        </w:rPr>
        <w:t xml:space="preserve">соревнований должен пройти </w:t>
      </w:r>
      <w:r w:rsidRPr="001A3CDA">
        <w:rPr>
          <w:color w:val="auto"/>
        </w:rPr>
        <w:t>процедуру регистрации и допуска согласно описанным ниже правилам</w:t>
      </w:r>
      <w:r w:rsidR="000178A0" w:rsidRPr="001A3CDA">
        <w:rPr>
          <w:color w:val="auto"/>
        </w:rPr>
        <w:t>.</w:t>
      </w:r>
    </w:p>
    <w:p w14:paraId="74B86754" w14:textId="749D2F81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Регистрация</w:t>
      </w:r>
      <w:r w:rsidR="000178A0" w:rsidRPr="001A3CDA">
        <w:rPr>
          <w:color w:val="auto"/>
        </w:rPr>
        <w:t>,</w:t>
      </w:r>
      <w:r w:rsidRPr="001A3CDA">
        <w:rPr>
          <w:color w:val="auto"/>
        </w:rPr>
        <w:t xml:space="preserve"> </w:t>
      </w:r>
      <w:r w:rsidR="000178A0" w:rsidRPr="001A3CDA">
        <w:rPr>
          <w:color w:val="auto"/>
        </w:rPr>
        <w:t xml:space="preserve">для участия в личных соревнованиях </w:t>
      </w:r>
      <w:r w:rsidRPr="001A3CDA">
        <w:rPr>
          <w:color w:val="auto"/>
        </w:rPr>
        <w:t xml:space="preserve">завершается </w:t>
      </w:r>
      <w:r w:rsidR="0097357A">
        <w:rPr>
          <w:color w:val="auto"/>
        </w:rPr>
        <w:t>29</w:t>
      </w:r>
      <w:r w:rsidRPr="001A3CDA">
        <w:rPr>
          <w:color w:val="auto"/>
        </w:rPr>
        <w:t xml:space="preserve"> </w:t>
      </w:r>
      <w:r w:rsidR="0097357A">
        <w:rPr>
          <w:color w:val="auto"/>
        </w:rPr>
        <w:t>мая</w:t>
      </w:r>
      <w:r w:rsidR="00D65D91">
        <w:rPr>
          <w:color w:val="auto"/>
        </w:rPr>
        <w:t xml:space="preserve"> </w:t>
      </w:r>
      <w:r w:rsidRPr="001A3CDA">
        <w:rPr>
          <w:color w:val="auto"/>
        </w:rPr>
        <w:t>202</w:t>
      </w:r>
      <w:r w:rsidR="0097357A">
        <w:rPr>
          <w:color w:val="auto"/>
        </w:rPr>
        <w:t>5</w:t>
      </w:r>
      <w:r w:rsidRPr="001A3CDA">
        <w:rPr>
          <w:color w:val="auto"/>
        </w:rPr>
        <w:t xml:space="preserve"> года в 23 часа 59 минут</w:t>
      </w:r>
      <w:r w:rsidR="000178A0" w:rsidRPr="001A3CDA">
        <w:rPr>
          <w:color w:val="auto"/>
        </w:rPr>
        <w:t>.</w:t>
      </w:r>
    </w:p>
    <w:p w14:paraId="6161077C" w14:textId="54558AAC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Для участия в </w:t>
      </w:r>
      <w:r w:rsidR="00647378" w:rsidRPr="001A3CDA">
        <w:rPr>
          <w:color w:val="auto"/>
        </w:rPr>
        <w:t>с</w:t>
      </w:r>
      <w:r w:rsidRPr="001A3CDA">
        <w:rPr>
          <w:color w:val="auto"/>
        </w:rPr>
        <w:t>оревновани</w:t>
      </w:r>
      <w:r w:rsidR="00647378" w:rsidRPr="001A3CDA">
        <w:rPr>
          <w:color w:val="auto"/>
        </w:rPr>
        <w:t>и</w:t>
      </w:r>
      <w:r w:rsidRPr="001A3CDA">
        <w:rPr>
          <w:color w:val="auto"/>
        </w:rPr>
        <w:t xml:space="preserve"> </w:t>
      </w:r>
      <w:r w:rsidR="00647378" w:rsidRPr="001A3CDA">
        <w:rPr>
          <w:color w:val="auto"/>
        </w:rPr>
        <w:t>У</w:t>
      </w:r>
      <w:r w:rsidRPr="001A3CDA">
        <w:rPr>
          <w:color w:val="auto"/>
        </w:rPr>
        <w:t xml:space="preserve">частник должен пройти процедуру регистрации </w:t>
      </w:r>
      <w:r w:rsidR="00647378" w:rsidRPr="001A3CDA">
        <w:rPr>
          <w:color w:val="auto"/>
        </w:rPr>
        <w:t>(</w:t>
      </w:r>
      <w:r w:rsidRPr="001A3CDA">
        <w:rPr>
          <w:color w:val="auto"/>
        </w:rPr>
        <w:t>ссылк</w:t>
      </w:r>
      <w:r w:rsidR="00647378" w:rsidRPr="001A3CDA">
        <w:rPr>
          <w:color w:val="auto"/>
        </w:rPr>
        <w:t xml:space="preserve">а </w:t>
      </w:r>
      <w:r w:rsidRPr="001A3CDA">
        <w:rPr>
          <w:color w:val="auto"/>
        </w:rPr>
        <w:t>пред</w:t>
      </w:r>
      <w:r w:rsidR="00647378" w:rsidRPr="001A3CDA">
        <w:rPr>
          <w:color w:val="auto"/>
        </w:rPr>
        <w:t>оставляется судейской коллегией)</w:t>
      </w:r>
      <w:r w:rsidR="000178A0" w:rsidRPr="001A3CDA">
        <w:rPr>
          <w:color w:val="auto"/>
        </w:rPr>
        <w:t>.</w:t>
      </w:r>
    </w:p>
    <w:p w14:paraId="6269178E" w14:textId="24979E6A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В день старта участник обязан представить судейской коллегии оригиналы страховки и медицинской справки</w:t>
      </w:r>
      <w:r w:rsidR="00034CFF">
        <w:rPr>
          <w:color w:val="auto"/>
        </w:rPr>
        <w:t xml:space="preserve"> и заявки на участие в мероприятии</w:t>
      </w:r>
      <w:r w:rsidRPr="001A3CDA">
        <w:rPr>
          <w:color w:val="auto"/>
        </w:rPr>
        <w:t xml:space="preserve">. </w:t>
      </w:r>
    </w:p>
    <w:p w14:paraId="74B997EC" w14:textId="2BAAF37B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Регистрируясь </w:t>
      </w:r>
      <w:r w:rsidR="000178A0" w:rsidRPr="001A3CDA">
        <w:rPr>
          <w:color w:val="auto"/>
        </w:rPr>
        <w:t>для участия в соревнованиях,</w:t>
      </w:r>
      <w:r w:rsidRPr="001A3CDA">
        <w:rPr>
          <w:color w:val="auto"/>
        </w:rPr>
        <w:t xml:space="preserve"> Участник принимает </w:t>
      </w:r>
      <w:r w:rsidR="000178A0" w:rsidRPr="001A3CDA">
        <w:rPr>
          <w:color w:val="auto"/>
        </w:rPr>
        <w:t xml:space="preserve">обязательства по соблюдению настоящего </w:t>
      </w:r>
      <w:r w:rsidRPr="001A3CDA">
        <w:rPr>
          <w:color w:val="auto"/>
        </w:rPr>
        <w:t>Положени</w:t>
      </w:r>
      <w:r w:rsidR="000178A0" w:rsidRPr="001A3CDA">
        <w:rPr>
          <w:color w:val="auto"/>
        </w:rPr>
        <w:t>я и Правил вида спорта «</w:t>
      </w:r>
      <w:r w:rsidR="000F31FF">
        <w:rPr>
          <w:color w:val="auto"/>
        </w:rPr>
        <w:t>Велосипедный</w:t>
      </w:r>
      <w:r w:rsidR="00D65D91">
        <w:rPr>
          <w:color w:val="auto"/>
        </w:rPr>
        <w:t xml:space="preserve"> спорт</w:t>
      </w:r>
      <w:r w:rsidR="000178A0" w:rsidRPr="001A3CDA">
        <w:rPr>
          <w:color w:val="auto"/>
        </w:rPr>
        <w:t>»</w:t>
      </w:r>
      <w:r w:rsidRPr="001A3CDA">
        <w:rPr>
          <w:color w:val="auto"/>
        </w:rPr>
        <w:t xml:space="preserve">. Соблюдение и принятие этих </w:t>
      </w:r>
      <w:r w:rsidR="000178A0" w:rsidRPr="001A3CDA">
        <w:rPr>
          <w:color w:val="auto"/>
        </w:rPr>
        <w:t>документов носит обязательный характер.</w:t>
      </w:r>
      <w:r w:rsidRPr="001A3CDA">
        <w:rPr>
          <w:color w:val="auto"/>
        </w:rPr>
        <w:t xml:space="preserve"> </w:t>
      </w:r>
    </w:p>
    <w:p w14:paraId="0F0623CF" w14:textId="24B91D46" w:rsidR="00A871F2" w:rsidRPr="001A3CDA" w:rsidRDefault="000178A0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lastRenderedPageBreak/>
        <w:t xml:space="preserve">Участник, считается допущенным к соревнованию при условии </w:t>
      </w:r>
      <w:r w:rsidR="00C85CC8" w:rsidRPr="001A3CDA">
        <w:rPr>
          <w:color w:val="auto"/>
        </w:rPr>
        <w:t>пр</w:t>
      </w:r>
      <w:r w:rsidRPr="001A3CDA">
        <w:rPr>
          <w:color w:val="auto"/>
        </w:rPr>
        <w:t>охождения</w:t>
      </w:r>
      <w:r w:rsidR="00C85CC8" w:rsidRPr="001A3CDA">
        <w:rPr>
          <w:color w:val="auto"/>
        </w:rPr>
        <w:t xml:space="preserve"> процедур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регистрации и оплат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регистрационн</w:t>
      </w:r>
      <w:r w:rsidRPr="001A3CDA">
        <w:rPr>
          <w:color w:val="auto"/>
        </w:rPr>
        <w:t>ого</w:t>
      </w:r>
      <w:r w:rsidR="00C85CC8" w:rsidRPr="001A3CDA">
        <w:rPr>
          <w:color w:val="auto"/>
        </w:rPr>
        <w:t xml:space="preserve"> взнос</w:t>
      </w:r>
      <w:r w:rsidRPr="001A3CDA">
        <w:rPr>
          <w:color w:val="auto"/>
        </w:rPr>
        <w:t>а.</w:t>
      </w:r>
      <w:r w:rsidR="00C85CC8" w:rsidRPr="001A3CDA">
        <w:rPr>
          <w:color w:val="auto"/>
        </w:rPr>
        <w:t xml:space="preserve"> </w:t>
      </w:r>
    </w:p>
    <w:p w14:paraId="79988567" w14:textId="65DAF44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Данные каждого участника заносятся в стартовые списки</w:t>
      </w:r>
      <w:r w:rsidR="00647378" w:rsidRPr="001A3CDA">
        <w:rPr>
          <w:color w:val="auto"/>
        </w:rPr>
        <w:t>.</w:t>
      </w:r>
    </w:p>
    <w:p w14:paraId="6B42AC03" w14:textId="4F02415E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Проходя </w:t>
      </w:r>
      <w:r w:rsidRPr="001A3CDA">
        <w:rPr>
          <w:color w:val="auto"/>
        </w:rPr>
        <w:tab/>
        <w:t xml:space="preserve">регистрацию, </w:t>
      </w:r>
      <w:r w:rsidRPr="001A3CDA">
        <w:rPr>
          <w:color w:val="auto"/>
        </w:rPr>
        <w:tab/>
        <w:t xml:space="preserve">участник </w:t>
      </w:r>
      <w:r w:rsidRPr="001A3CDA">
        <w:rPr>
          <w:color w:val="auto"/>
        </w:rPr>
        <w:tab/>
        <w:t xml:space="preserve">соглашается </w:t>
      </w:r>
      <w:r w:rsidRPr="001A3CDA">
        <w:rPr>
          <w:color w:val="auto"/>
        </w:rPr>
        <w:tab/>
        <w:t xml:space="preserve">на </w:t>
      </w:r>
      <w:r w:rsidRPr="001A3CDA">
        <w:rPr>
          <w:color w:val="auto"/>
        </w:rPr>
        <w:tab/>
        <w:t>обработку персональных данных</w:t>
      </w:r>
      <w:r w:rsidR="00647378" w:rsidRPr="001A3CDA">
        <w:rPr>
          <w:color w:val="auto"/>
        </w:rPr>
        <w:t>.</w:t>
      </w:r>
    </w:p>
    <w:p w14:paraId="77CDE8FF" w14:textId="77777777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 несёт персональную ответственность за указанные им при регистрации данные. </w:t>
      </w:r>
    </w:p>
    <w:p w14:paraId="31706CDC" w14:textId="77777777" w:rsidR="00A871F2" w:rsidRPr="001A3CDA" w:rsidRDefault="00C85CC8" w:rsidP="001A3CDA">
      <w:pPr>
        <w:spacing w:after="26" w:line="259" w:lineRule="auto"/>
        <w:ind w:left="852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05833928" w14:textId="51ED1020" w:rsidR="00A871F2" w:rsidRPr="001A3CDA" w:rsidRDefault="00D65D91" w:rsidP="001A3CDA">
      <w:pPr>
        <w:pStyle w:val="1"/>
        <w:spacing w:after="215"/>
        <w:ind w:left="304" w:right="358"/>
        <w:rPr>
          <w:color w:val="auto"/>
        </w:rPr>
      </w:pPr>
      <w:r>
        <w:rPr>
          <w:color w:val="auto"/>
          <w:lang w:val="en-US"/>
        </w:rPr>
        <w:t>IX</w:t>
      </w:r>
      <w:r w:rsidR="00C85CC8" w:rsidRPr="001A3CDA">
        <w:rPr>
          <w:color w:val="auto"/>
        </w:rPr>
        <w:t>.</w:t>
      </w:r>
      <w:r w:rsidR="00C85CC8" w:rsidRPr="001A3CDA">
        <w:rPr>
          <w:rFonts w:ascii="Arial" w:eastAsia="Arial" w:hAnsi="Arial" w:cs="Arial"/>
          <w:color w:val="auto"/>
        </w:rPr>
        <w:t xml:space="preserve"> </w:t>
      </w:r>
      <w:r w:rsidR="00C85CC8" w:rsidRPr="001A3CDA">
        <w:rPr>
          <w:color w:val="auto"/>
        </w:rPr>
        <w:t xml:space="preserve">НАГРАЖДЕНИЕ </w:t>
      </w:r>
    </w:p>
    <w:p w14:paraId="16347087" w14:textId="46851C69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Участники </w:t>
      </w:r>
      <w:r w:rsidR="00647378" w:rsidRPr="001A3CDA">
        <w:rPr>
          <w:color w:val="auto"/>
        </w:rPr>
        <w:t xml:space="preserve">личных соревнований, </w:t>
      </w:r>
      <w:r w:rsidRPr="001A3CDA">
        <w:rPr>
          <w:color w:val="auto"/>
        </w:rPr>
        <w:t>занявшие призовые места награждаются медалями, грамотами</w:t>
      </w:r>
      <w:r w:rsidR="00647378" w:rsidRPr="001A3CDA">
        <w:rPr>
          <w:color w:val="auto"/>
        </w:rPr>
        <w:t xml:space="preserve"> </w:t>
      </w:r>
      <w:bookmarkStart w:id="0" w:name="_GoBack"/>
      <w:bookmarkEnd w:id="0"/>
      <w:r w:rsidR="00647378" w:rsidRPr="001A3CDA">
        <w:rPr>
          <w:color w:val="auto"/>
        </w:rPr>
        <w:t>(мужчины и женщины отдельно)</w:t>
      </w:r>
      <w:r w:rsidRPr="001A3CDA">
        <w:rPr>
          <w:color w:val="auto"/>
        </w:rPr>
        <w:t xml:space="preserve">. </w:t>
      </w:r>
    </w:p>
    <w:p w14:paraId="572E9864" w14:textId="2DB9890B" w:rsidR="00A871F2" w:rsidRPr="001A3CDA" w:rsidRDefault="00A871F2" w:rsidP="001A3CDA">
      <w:pPr>
        <w:spacing w:after="39" w:line="259" w:lineRule="auto"/>
        <w:ind w:left="993" w:firstLine="0"/>
        <w:jc w:val="left"/>
        <w:rPr>
          <w:color w:val="auto"/>
        </w:rPr>
      </w:pPr>
    </w:p>
    <w:p w14:paraId="31990D32" w14:textId="39B21FA7" w:rsidR="00A871F2" w:rsidRPr="00D65D91" w:rsidRDefault="00C85CC8" w:rsidP="00D65D91">
      <w:pPr>
        <w:pStyle w:val="a4"/>
        <w:numPr>
          <w:ilvl w:val="0"/>
          <w:numId w:val="5"/>
        </w:numPr>
        <w:spacing w:after="1" w:line="258" w:lineRule="auto"/>
        <w:ind w:right="51"/>
        <w:rPr>
          <w:color w:val="auto"/>
        </w:rPr>
      </w:pPr>
      <w:r w:rsidRPr="00D65D91">
        <w:rPr>
          <w:b/>
          <w:color w:val="auto"/>
        </w:rPr>
        <w:t xml:space="preserve">УСЛОВИЯ ФИНАНСИРОВАНИЯ  </w:t>
      </w:r>
    </w:p>
    <w:p w14:paraId="579BFAF9" w14:textId="77777777" w:rsidR="00A871F2" w:rsidRPr="001A3CDA" w:rsidRDefault="00C85CC8" w:rsidP="001A3CDA">
      <w:pPr>
        <w:spacing w:after="0" w:line="259" w:lineRule="auto"/>
        <w:ind w:left="861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15F80B0F" w14:textId="4C470D30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Расходы, связанные с организацией и проведением мероприятия, в рамках утвержденной сметы несет РССО «Федерация триатлона Сахалинской области». 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№3.18-3-п., а именно: расходы средств на оплату питания и проживания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мероприятия; расходы средств на изготовление полиграфической и иной продукции;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 </w:t>
      </w:r>
    </w:p>
    <w:p w14:paraId="67CD07CD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  </w:t>
      </w:r>
    </w:p>
    <w:p w14:paraId="3FB13D02" w14:textId="21A9BD61" w:rsidR="00A871F2" w:rsidRPr="001A3CDA" w:rsidRDefault="00C85CC8" w:rsidP="001A3CDA">
      <w:pPr>
        <w:spacing w:after="154"/>
        <w:ind w:left="-15" w:right="56" w:firstLine="852"/>
        <w:rPr>
          <w:color w:val="auto"/>
        </w:rPr>
      </w:pPr>
      <w:r w:rsidRPr="001A3CDA">
        <w:rPr>
          <w:color w:val="auto"/>
        </w:rPr>
        <w:t>Расходы, связанные с приобретением грамот, канцелярских товаров, нагрудных номеров, оплата работы главного судьи, секретаря и судейской коллегии за счет средств от регистрационных взносов участников.</w:t>
      </w:r>
    </w:p>
    <w:p w14:paraId="0D7E4108" w14:textId="77777777" w:rsidR="00A871F2" w:rsidRPr="001A3CDA" w:rsidRDefault="00C85CC8" w:rsidP="001A3CDA">
      <w:pPr>
        <w:spacing w:after="296" w:line="259" w:lineRule="auto"/>
        <w:ind w:left="0" w:firstLine="0"/>
        <w:jc w:val="left"/>
        <w:rPr>
          <w:color w:val="auto"/>
        </w:rPr>
      </w:pPr>
      <w:r w:rsidRPr="001A3CDA">
        <w:rPr>
          <w:rFonts w:ascii="Arial" w:eastAsia="Arial" w:hAnsi="Arial" w:cs="Arial"/>
          <w:color w:val="auto"/>
          <w:sz w:val="22"/>
        </w:rPr>
        <w:t xml:space="preserve"> </w:t>
      </w:r>
    </w:p>
    <w:p w14:paraId="4F91D3EF" w14:textId="6075CF30" w:rsidR="00A871F2" w:rsidRPr="001A3CDA" w:rsidRDefault="00F2573E" w:rsidP="001A3CDA">
      <w:pPr>
        <w:spacing w:after="33" w:line="258" w:lineRule="auto"/>
        <w:ind w:right="51"/>
        <w:jc w:val="center"/>
        <w:rPr>
          <w:color w:val="auto"/>
        </w:rPr>
      </w:pPr>
      <w:r w:rsidRPr="001A3CDA">
        <w:rPr>
          <w:b/>
          <w:color w:val="auto"/>
        </w:rPr>
        <w:lastRenderedPageBreak/>
        <w:t>Х</w:t>
      </w:r>
      <w:r w:rsidR="00D65D91">
        <w:rPr>
          <w:b/>
          <w:color w:val="auto"/>
          <w:lang w:val="en-US"/>
        </w:rPr>
        <w:t>I</w:t>
      </w:r>
      <w:r w:rsidRPr="001A3CDA">
        <w:rPr>
          <w:b/>
          <w:color w:val="auto"/>
        </w:rPr>
        <w:t xml:space="preserve">. </w:t>
      </w:r>
      <w:r w:rsidR="00C85CC8" w:rsidRPr="001A3CDA">
        <w:rPr>
          <w:b/>
          <w:color w:val="auto"/>
        </w:rPr>
        <w:t>ОБЕСПЕЧЕНИЕ БЕЗОПАСНОСТИ УЧАСТНИКОВ И ЗРИТЕЛЕЙ СОРЕВНОВАНИЙ</w:t>
      </w:r>
    </w:p>
    <w:p w14:paraId="287C4A19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4333657E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Непосредственным организаторам мероприятия в целях обеспечения безопасности привести к обязательному соблюдению рекомендации по проведению дезинфекционных мероприятий на открытых пространствах и в помещениях в целях недопущения распространения новой </w:t>
      </w:r>
      <w:proofErr w:type="spellStart"/>
      <w:r w:rsidRPr="001A3CDA">
        <w:rPr>
          <w:color w:val="auto"/>
        </w:rPr>
        <w:t>коронавирусной</w:t>
      </w:r>
      <w:proofErr w:type="spellEnd"/>
      <w:r w:rsidRPr="001A3CDA">
        <w:rPr>
          <w:color w:val="auto"/>
        </w:rPr>
        <w:t xml:space="preserve"> инфекции (COVID-19). </w:t>
      </w:r>
    </w:p>
    <w:p w14:paraId="278DAD8A" w14:textId="10CDC2F4" w:rsidR="00034CFF" w:rsidRPr="000F31FF" w:rsidRDefault="00C85CC8" w:rsidP="000F31FF">
      <w:pPr>
        <w:spacing w:after="1" w:line="258" w:lineRule="auto"/>
        <w:ind w:left="428" w:right="51" w:firstLine="848"/>
        <w:rPr>
          <w:b/>
          <w:sz w:val="24"/>
        </w:rPr>
        <w:sectPr w:rsidR="00034CFF" w:rsidRPr="000F31FF">
          <w:footerReference w:type="even" r:id="rId7"/>
          <w:footerReference w:type="default" r:id="rId8"/>
          <w:footerReference w:type="first" r:id="rId9"/>
          <w:pgSz w:w="11904" w:h="16836"/>
          <w:pgMar w:top="693" w:right="1071" w:bottom="1304" w:left="1133" w:header="720" w:footer="720" w:gutter="0"/>
          <w:cols w:space="720"/>
          <w:titlePg/>
        </w:sectPr>
      </w:pPr>
      <w:r w:rsidRPr="001A3CDA">
        <w:rPr>
          <w:b/>
          <w:color w:val="auto"/>
        </w:rPr>
        <w:t xml:space="preserve">ДАННОЕ </w:t>
      </w:r>
      <w:r w:rsidRPr="001A3CDA">
        <w:rPr>
          <w:b/>
          <w:color w:val="auto"/>
        </w:rPr>
        <w:tab/>
        <w:t xml:space="preserve">ПОЛОЖЕНИЕ </w:t>
      </w:r>
      <w:r>
        <w:rPr>
          <w:b/>
        </w:rPr>
        <w:tab/>
        <w:t xml:space="preserve">ЯВЛЯЕТСЯ </w:t>
      </w:r>
      <w:r>
        <w:rPr>
          <w:b/>
        </w:rPr>
        <w:tab/>
        <w:t xml:space="preserve">ВЫЗОВОМ </w:t>
      </w:r>
      <w:r>
        <w:rPr>
          <w:b/>
        </w:rPr>
        <w:tab/>
        <w:t>НА СОРЕВНОВАНИЕ</w:t>
      </w:r>
      <w:r w:rsidR="000F31FF">
        <w:rPr>
          <w:b/>
        </w:rPr>
        <w:t>.</w:t>
      </w:r>
    </w:p>
    <w:p w14:paraId="6E47D666" w14:textId="4BE3FCB2" w:rsidR="000F31FF" w:rsidRPr="000F31FF" w:rsidRDefault="000F31FF" w:rsidP="000F31FF">
      <w:pPr>
        <w:tabs>
          <w:tab w:val="left" w:pos="5790"/>
        </w:tabs>
        <w:ind w:left="0" w:firstLine="0"/>
      </w:pPr>
      <w:bookmarkStart w:id="1" w:name="Лист1!A1:L28"/>
      <w:bookmarkEnd w:id="1"/>
    </w:p>
    <w:sectPr w:rsidR="000F31FF" w:rsidRPr="000F31FF" w:rsidSect="00034CFF">
      <w:pgSz w:w="16836" w:h="11904" w:orient="landscape"/>
      <w:pgMar w:top="1072" w:right="1304" w:bottom="1134" w:left="6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D92B" w14:textId="77777777" w:rsidR="00CE6F6E" w:rsidRDefault="00CE6F6E">
      <w:pPr>
        <w:spacing w:after="0" w:line="240" w:lineRule="auto"/>
      </w:pPr>
      <w:r>
        <w:separator/>
      </w:r>
    </w:p>
  </w:endnote>
  <w:endnote w:type="continuationSeparator" w:id="0">
    <w:p w14:paraId="2267B9E4" w14:textId="77777777" w:rsidR="00CE6F6E" w:rsidRDefault="00CE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2A5F" w14:textId="77777777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83B39DC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B040B" w14:textId="61E727D1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0DC" w:rsidRPr="000030DC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836C2D4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7968" w14:textId="77777777" w:rsidR="00A871F2" w:rsidRDefault="00A871F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9E6BA" w14:textId="77777777" w:rsidR="00CE6F6E" w:rsidRDefault="00CE6F6E">
      <w:pPr>
        <w:spacing w:after="0" w:line="240" w:lineRule="auto"/>
      </w:pPr>
      <w:r>
        <w:separator/>
      </w:r>
    </w:p>
  </w:footnote>
  <w:footnote w:type="continuationSeparator" w:id="0">
    <w:p w14:paraId="381A8B83" w14:textId="77777777" w:rsidR="00CE6F6E" w:rsidRDefault="00CE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72A"/>
    <w:multiLevelType w:val="hybridMultilevel"/>
    <w:tmpl w:val="187457B2"/>
    <w:lvl w:ilvl="0" w:tplc="9EF00CCA">
      <w:start w:val="10"/>
      <w:numFmt w:val="upperRoman"/>
      <w:lvlText w:val="%1."/>
      <w:lvlJc w:val="left"/>
      <w:pPr>
        <w:ind w:left="31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" w15:restartNumberingAfterBreak="0">
    <w:nsid w:val="12417A3D"/>
    <w:multiLevelType w:val="hybridMultilevel"/>
    <w:tmpl w:val="85B02A04"/>
    <w:lvl w:ilvl="0" w:tplc="4058FA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6A6B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EDC8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EF31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288A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9E9F0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4A8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40CC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E899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247D4"/>
    <w:multiLevelType w:val="hybridMultilevel"/>
    <w:tmpl w:val="BFC68F70"/>
    <w:lvl w:ilvl="0" w:tplc="5D982A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8262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235C4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28F08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294C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A96B8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4D73E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0CE0A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C8DAE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EE45C3"/>
    <w:multiLevelType w:val="hybridMultilevel"/>
    <w:tmpl w:val="1654D8AC"/>
    <w:lvl w:ilvl="0" w:tplc="FA68308E">
      <w:start w:val="9"/>
      <w:numFmt w:val="upperRoman"/>
      <w:lvlText w:val="%1."/>
      <w:lvlJc w:val="left"/>
      <w:pPr>
        <w:ind w:left="2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EAAA">
      <w:start w:val="1"/>
      <w:numFmt w:val="lowerLetter"/>
      <w:lvlText w:val="%2"/>
      <w:lvlJc w:val="left"/>
      <w:pPr>
        <w:ind w:left="2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2CB68">
      <w:start w:val="1"/>
      <w:numFmt w:val="lowerRoman"/>
      <w:lvlText w:val="%3"/>
      <w:lvlJc w:val="left"/>
      <w:pPr>
        <w:ind w:left="3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A450">
      <w:start w:val="1"/>
      <w:numFmt w:val="decimal"/>
      <w:lvlText w:val="%4"/>
      <w:lvlJc w:val="left"/>
      <w:pPr>
        <w:ind w:left="4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81DFE">
      <w:start w:val="1"/>
      <w:numFmt w:val="lowerLetter"/>
      <w:lvlText w:val="%5"/>
      <w:lvlJc w:val="left"/>
      <w:pPr>
        <w:ind w:left="4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8F312">
      <w:start w:val="1"/>
      <w:numFmt w:val="lowerRoman"/>
      <w:lvlText w:val="%6"/>
      <w:lvlJc w:val="left"/>
      <w:pPr>
        <w:ind w:left="5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4256C">
      <w:start w:val="1"/>
      <w:numFmt w:val="decimal"/>
      <w:lvlText w:val="%7"/>
      <w:lvlJc w:val="left"/>
      <w:pPr>
        <w:ind w:left="6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173C">
      <w:start w:val="1"/>
      <w:numFmt w:val="lowerLetter"/>
      <w:lvlText w:val="%8"/>
      <w:lvlJc w:val="left"/>
      <w:pPr>
        <w:ind w:left="7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4C92">
      <w:start w:val="1"/>
      <w:numFmt w:val="lowerRoman"/>
      <w:lvlText w:val="%9"/>
      <w:lvlJc w:val="left"/>
      <w:pPr>
        <w:ind w:left="7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5F68C0"/>
    <w:multiLevelType w:val="hybridMultilevel"/>
    <w:tmpl w:val="C98C7568"/>
    <w:lvl w:ilvl="0" w:tplc="98068D0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EFE7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036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8D19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48A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EBE4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E8A0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CEAB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A25A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F2"/>
    <w:rsid w:val="000030DC"/>
    <w:rsid w:val="000178A0"/>
    <w:rsid w:val="00034CFF"/>
    <w:rsid w:val="000F31FF"/>
    <w:rsid w:val="00174564"/>
    <w:rsid w:val="001A3CDA"/>
    <w:rsid w:val="001D4E87"/>
    <w:rsid w:val="003A78C7"/>
    <w:rsid w:val="0043665E"/>
    <w:rsid w:val="004B7310"/>
    <w:rsid w:val="004E0BC8"/>
    <w:rsid w:val="005240F5"/>
    <w:rsid w:val="00647378"/>
    <w:rsid w:val="0066675F"/>
    <w:rsid w:val="007208E9"/>
    <w:rsid w:val="00726D9A"/>
    <w:rsid w:val="007C1A43"/>
    <w:rsid w:val="007D4723"/>
    <w:rsid w:val="008141D4"/>
    <w:rsid w:val="00825106"/>
    <w:rsid w:val="0097357A"/>
    <w:rsid w:val="00A405E9"/>
    <w:rsid w:val="00A871F2"/>
    <w:rsid w:val="00B20211"/>
    <w:rsid w:val="00B65046"/>
    <w:rsid w:val="00BD2590"/>
    <w:rsid w:val="00C23DAE"/>
    <w:rsid w:val="00C370BF"/>
    <w:rsid w:val="00C5264A"/>
    <w:rsid w:val="00C85CC8"/>
    <w:rsid w:val="00CE6F6E"/>
    <w:rsid w:val="00CF6E0B"/>
    <w:rsid w:val="00D625F7"/>
    <w:rsid w:val="00D65D91"/>
    <w:rsid w:val="00DB0957"/>
    <w:rsid w:val="00DB1CED"/>
    <w:rsid w:val="00DE39D2"/>
    <w:rsid w:val="00E216E5"/>
    <w:rsid w:val="00E56965"/>
    <w:rsid w:val="00E867DF"/>
    <w:rsid w:val="00EE5B17"/>
    <w:rsid w:val="00F12B1F"/>
    <w:rsid w:val="00F2573E"/>
    <w:rsid w:val="00F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321"/>
  <w15:docId w15:val="{79BFFEF0-0BF6-480C-8382-7680B45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D6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16E5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D65D9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POPOV Aleksandr</cp:lastModifiedBy>
  <cp:revision>2</cp:revision>
  <cp:lastPrinted>2024-08-22T01:01:00Z</cp:lastPrinted>
  <dcterms:created xsi:type="dcterms:W3CDTF">2025-05-22T00:47:00Z</dcterms:created>
  <dcterms:modified xsi:type="dcterms:W3CDTF">2025-05-22T00:47:00Z</dcterms:modified>
</cp:coreProperties>
</file>