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jc w:val="right"/>
        <w:tblLayout w:type="fixed"/>
        <w:tblLook w:val="04A0" w:firstRow="1" w:lastRow="0" w:firstColumn="1" w:lastColumn="0" w:noHBand="0" w:noVBand="1"/>
      </w:tblPr>
      <w:tblGrid>
        <w:gridCol w:w="4820"/>
        <w:gridCol w:w="4819"/>
        <w:gridCol w:w="283"/>
      </w:tblGrid>
      <w:tr w:rsidR="00505160" w14:paraId="1DBA7E05" w14:textId="77777777" w:rsidTr="008500A8">
        <w:trPr>
          <w:jc w:val="right"/>
        </w:trPr>
        <w:tc>
          <w:tcPr>
            <w:tcW w:w="4820" w:type="dxa"/>
            <w:shd w:val="clear" w:color="auto" w:fill="auto"/>
          </w:tcPr>
          <w:p w14:paraId="0D3E4D61" w14:textId="77777777" w:rsidR="00505160" w:rsidRPr="005E4E67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A2B2F92" w14:textId="77777777" w:rsidR="00505160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FDD4C1" w14:textId="77777777" w:rsidR="00197401" w:rsidRDefault="00197401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председателя Крымского Республиканского регионального отделения «РФСХ»</w:t>
            </w:r>
          </w:p>
          <w:p w14:paraId="75D7B438" w14:textId="77777777" w:rsidR="00197401" w:rsidRDefault="00197401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Прохожева Анна Александровна</w:t>
            </w:r>
          </w:p>
          <w:p w14:paraId="351D6A74" w14:textId="77777777" w:rsidR="00505160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489AACC" w14:textId="77777777" w:rsidR="00505160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 2024 г.</w:t>
            </w:r>
          </w:p>
          <w:p w14:paraId="706A38F6" w14:textId="77777777" w:rsidR="00505160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6D95AE6B" w14:textId="77777777" w:rsidR="00505160" w:rsidRDefault="00505160" w:rsidP="0019740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251230D" w14:textId="77777777" w:rsidR="00505160" w:rsidRDefault="00505160" w:rsidP="00197401">
            <w:pPr>
              <w:widowControl w:val="0"/>
              <w:spacing w:line="240" w:lineRule="auto"/>
              <w:ind w:left="1952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81468F" w14:textId="77777777" w:rsidR="00505160" w:rsidRDefault="00505160" w:rsidP="00197401">
      <w:pPr>
        <w:spacing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>
        <w:rPr>
          <w:rFonts w:ascii="PT Astra Serif" w:hAnsi="PT Astra Serif"/>
          <w:b/>
          <w:sz w:val="32"/>
          <w:szCs w:val="32"/>
          <w:lang w:eastAsia="ru-RU"/>
        </w:rPr>
        <w:t>ПОЛОЖЕНИЕ</w:t>
      </w:r>
    </w:p>
    <w:p w14:paraId="787C8D06" w14:textId="77777777" w:rsidR="00505160" w:rsidRDefault="00505160" w:rsidP="00197401">
      <w:pPr>
        <w:spacing w:line="240" w:lineRule="auto"/>
        <w:jc w:val="center"/>
      </w:pPr>
    </w:p>
    <w:p w14:paraId="5D3B1E68" w14:textId="77777777" w:rsidR="00505160" w:rsidRPr="00A51D9F" w:rsidRDefault="00505160" w:rsidP="00197401">
      <w:pPr>
        <w:spacing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A51D9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О</w:t>
      </w:r>
      <w:r w:rsidRPr="00A51D9F">
        <w:rPr>
          <w:rFonts w:ascii="Times New Roman" w:hAnsi="Times New Roman"/>
          <w:sz w:val="24"/>
          <w:szCs w:val="24"/>
        </w:rPr>
        <w:t xml:space="preserve">ткрытого спортивного Фестиваля </w:t>
      </w:r>
    </w:p>
    <w:p w14:paraId="400A661B" w14:textId="77777777" w:rsidR="00505160" w:rsidRPr="00A51D9F" w:rsidRDefault="00505160" w:rsidP="00197401">
      <w:pPr>
        <w:spacing w:line="240" w:lineRule="auto"/>
        <w:ind w:left="-142" w:firstLine="142"/>
        <w:jc w:val="center"/>
        <w:rPr>
          <w:sz w:val="24"/>
          <w:szCs w:val="24"/>
        </w:rPr>
      </w:pPr>
      <w:r w:rsidRPr="00A51D9F">
        <w:rPr>
          <w:rFonts w:ascii="Times New Roman" w:hAnsi="Times New Roman"/>
          <w:sz w:val="24"/>
          <w:szCs w:val="24"/>
        </w:rPr>
        <w:t xml:space="preserve">«Эволюция </w:t>
      </w:r>
      <w:r>
        <w:rPr>
          <w:rFonts w:ascii="Times New Roman" w:hAnsi="Times New Roman"/>
          <w:sz w:val="24"/>
          <w:szCs w:val="24"/>
        </w:rPr>
        <w:t>северной х</w:t>
      </w:r>
      <w:r w:rsidRPr="00A51D9F">
        <w:rPr>
          <w:rFonts w:ascii="Times New Roman" w:hAnsi="Times New Roman"/>
          <w:sz w:val="24"/>
          <w:szCs w:val="24"/>
        </w:rPr>
        <w:t>одьбы»</w:t>
      </w:r>
    </w:p>
    <w:p w14:paraId="69FBE9FB" w14:textId="77777777" w:rsidR="00505160" w:rsidRPr="00A51D9F" w:rsidRDefault="00505160" w:rsidP="00197401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sz w:val="24"/>
          <w:szCs w:val="24"/>
          <w:lang w:eastAsia="ru-RU"/>
        </w:rPr>
        <w:t>29-30 июня 2024 года</w:t>
      </w:r>
    </w:p>
    <w:p w14:paraId="004C29AA" w14:textId="77777777" w:rsidR="00505160" w:rsidRPr="00A51D9F" w:rsidRDefault="00505160" w:rsidP="00197401">
      <w:pPr>
        <w:spacing w:line="240" w:lineRule="auto"/>
        <w:rPr>
          <w:sz w:val="24"/>
          <w:szCs w:val="24"/>
        </w:rPr>
      </w:pPr>
    </w:p>
    <w:p w14:paraId="04E70C51" w14:textId="77777777" w:rsidR="00505160" w:rsidRPr="00197401" w:rsidRDefault="00505160" w:rsidP="0019740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401">
        <w:rPr>
          <w:rFonts w:ascii="Times New Roman" w:hAnsi="Times New Roman" w:cs="Times New Roman"/>
          <w:b/>
          <w:bCs/>
          <w:sz w:val="24"/>
          <w:szCs w:val="24"/>
        </w:rPr>
        <w:t>Цель и задачи Фестиваля</w:t>
      </w:r>
    </w:p>
    <w:p w14:paraId="2ED043B0" w14:textId="77777777" w:rsidR="00505160" w:rsidRPr="00A51D9F" w:rsidRDefault="00505160" w:rsidP="0019740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51D9F">
        <w:rPr>
          <w:rFonts w:ascii="PT Astra Serif" w:eastAsia="Times New Roman" w:hAnsi="PT Astra Serif"/>
          <w:sz w:val="24"/>
          <w:szCs w:val="24"/>
          <w:lang w:eastAsia="ru-RU"/>
        </w:rPr>
        <w:t>Цель мероприятия:</w:t>
      </w:r>
    </w:p>
    <w:p w14:paraId="06C18AFF" w14:textId="77777777" w:rsidR="00505160" w:rsidRPr="00A51D9F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51D9F">
        <w:rPr>
          <w:color w:val="000000"/>
          <w:sz w:val="24"/>
          <w:szCs w:val="24"/>
        </w:rPr>
        <w:t>Привлечение различных категорий населения к систематическим занятиям физической культурой и спортом в Республике Крым.</w:t>
      </w:r>
    </w:p>
    <w:p w14:paraId="51ECB7D0" w14:textId="77777777" w:rsidR="00197401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51D9F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>2</w:t>
      </w:r>
      <w:r w:rsidRPr="00A51D9F">
        <w:rPr>
          <w:color w:val="000000"/>
          <w:sz w:val="24"/>
          <w:szCs w:val="24"/>
          <w:lang w:eastAsia="ru-RU"/>
        </w:rPr>
        <w:t xml:space="preserve">. </w:t>
      </w:r>
      <w:r w:rsidRPr="00A51D9F">
        <w:rPr>
          <w:color w:val="000000"/>
          <w:sz w:val="24"/>
          <w:szCs w:val="24"/>
        </w:rPr>
        <w:t>Задачи Фестиваля:</w:t>
      </w:r>
    </w:p>
    <w:p w14:paraId="58364B95" w14:textId="77777777" w:rsidR="00197401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51D9F">
        <w:rPr>
          <w:color w:val="000000"/>
          <w:sz w:val="24"/>
          <w:szCs w:val="24"/>
          <w:lang w:eastAsia="ru-RU"/>
        </w:rPr>
        <w:t>- привлечения людей разного возраста к систематическим занятиям физической культурой и спортом;</w:t>
      </w:r>
    </w:p>
    <w:p w14:paraId="4CF6E2D9" w14:textId="77777777" w:rsidR="00197401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51D9F">
        <w:rPr>
          <w:color w:val="000000"/>
          <w:sz w:val="24"/>
          <w:szCs w:val="24"/>
          <w:lang w:eastAsia="ru-RU"/>
        </w:rPr>
        <w:t>- пропаганды и популяризации ценностей физической культуры и спорта, как важного фактора активного долголетия;</w:t>
      </w:r>
    </w:p>
    <w:p w14:paraId="3B1A979F" w14:textId="77777777" w:rsidR="00197401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51D9F">
        <w:rPr>
          <w:color w:val="000000"/>
          <w:sz w:val="24"/>
          <w:szCs w:val="24"/>
          <w:lang w:eastAsia="ru-RU"/>
        </w:rPr>
        <w:t>- повышения эффективности использования возможностей физической культуры и спорта в укреплении здоровья;</w:t>
      </w:r>
    </w:p>
    <w:p w14:paraId="59D7B68B" w14:textId="77777777" w:rsidR="00197401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51D9F">
        <w:rPr>
          <w:color w:val="000000"/>
          <w:sz w:val="24"/>
          <w:szCs w:val="24"/>
          <w:lang w:eastAsia="ru-RU"/>
        </w:rPr>
        <w:t>- распространения опыта поведения массовых физкультурных мероприятий в Республике Крым;</w:t>
      </w:r>
    </w:p>
    <w:p w14:paraId="568CEFAD" w14:textId="188C4FA2" w:rsidR="00505160" w:rsidRPr="00A51D9F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51D9F">
        <w:rPr>
          <w:color w:val="000000"/>
          <w:sz w:val="24"/>
          <w:szCs w:val="24"/>
          <w:lang w:eastAsia="ru-RU"/>
        </w:rPr>
        <w:t>- активизации деятельности региональных общественных организаций, в том числе общественных организаций в области спорта по физкультурно-массовой и оздоровительной работе с жителями Крыма всех возрастов.</w:t>
      </w:r>
    </w:p>
    <w:p w14:paraId="77D3A2FA" w14:textId="77777777" w:rsidR="00505160" w:rsidRPr="00A51D9F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A51D9F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A51D9F">
        <w:rPr>
          <w:color w:val="000000"/>
          <w:sz w:val="24"/>
          <w:szCs w:val="24"/>
        </w:rPr>
        <w:t>. В соответствие со ст. 26.2 Федерального закона от 04.12.2007 №329-ФЗ «О физической культуре и спорте в Российской Федерации» запрещается противоправное влияние на результаты официального спортивного соревнования, участие в азартных играх, букмекерских конторах и тотализаторах путем заключения пари на спортивное соревнование.</w:t>
      </w:r>
    </w:p>
    <w:p w14:paraId="0D203694" w14:textId="77777777" w:rsidR="00505160" w:rsidRPr="00A51D9F" w:rsidRDefault="00505160" w:rsidP="00197401">
      <w:pPr>
        <w:pStyle w:val="TableParagraph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14:paraId="27DA72A8" w14:textId="77777777" w:rsidR="00505160" w:rsidRPr="00A51D9F" w:rsidRDefault="00505160" w:rsidP="00197401">
      <w:pPr>
        <w:pStyle w:val="a3"/>
        <w:numPr>
          <w:ilvl w:val="0"/>
          <w:numId w:val="1"/>
        </w:numPr>
        <w:shd w:val="clear" w:color="auto" w:fill="FFFFFF"/>
        <w:tabs>
          <w:tab w:val="left" w:pos="128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МЕСТО И СРОКИ ПРОВЕДЕНИЯ</w:t>
      </w:r>
    </w:p>
    <w:p w14:paraId="026D54ED" w14:textId="77777777" w:rsidR="00505160" w:rsidRPr="00A51D9F" w:rsidRDefault="00505160" w:rsidP="00197401">
      <w:pPr>
        <w:pStyle w:val="a3"/>
        <w:shd w:val="clear" w:color="auto" w:fill="FFFFFF"/>
        <w:tabs>
          <w:tab w:val="left" w:pos="12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5FBCEC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jc w:val="both"/>
        <w:rPr>
          <w:sz w:val="24"/>
          <w:szCs w:val="24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2.1. Мероприятие проводится 29-30 июня 2024 года по адресу: Республика Крым, г. Евпатория пгт. Заозерное ул. Аллея Дружбы 1 Центр Спорта «Эволюция»</w:t>
      </w:r>
    </w:p>
    <w:p w14:paraId="6EDF85BF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sz w:val="24"/>
          <w:szCs w:val="24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lastRenderedPageBreak/>
        <w:t>2.2. Работа мандатной комиссии – 29 июня с 8:00 до 8:50.</w:t>
      </w:r>
    </w:p>
    <w:p w14:paraId="728FD991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bookmarkStart w:id="0" w:name="_Hlk167097962"/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Регистрация участников 29.06 - 8:30</w:t>
      </w:r>
    </w:p>
    <w:bookmarkEnd w:id="0"/>
    <w:p w14:paraId="139A7788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Открытие Фестиваля построение участников: – 9:00.</w:t>
      </w:r>
    </w:p>
    <w:p w14:paraId="27E84698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Старт участников:</w:t>
      </w:r>
    </w:p>
    <w:p w14:paraId="14E8F2D0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- на дистанцию Эстафета – 9:30</w:t>
      </w:r>
    </w:p>
    <w:p w14:paraId="47B7D4E0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- на дистанцию 1км, 2км. – 10:30</w:t>
      </w:r>
    </w:p>
    <w:p w14:paraId="726E81DE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Технический перерыв с 12:00 до 15:30</w:t>
      </w:r>
    </w:p>
    <w:p w14:paraId="14792274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регистрация на дистанцию Нордик – скиллс: 15:30</w:t>
      </w:r>
    </w:p>
    <w:p w14:paraId="062B78E9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старт участников общей группой - 16:30</w:t>
      </w:r>
    </w:p>
    <w:p w14:paraId="4CCA4209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(при условии больше 12 человек) </w:t>
      </w:r>
    </w:p>
    <w:p w14:paraId="06542060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старт участников 4 групп по 3 человека на выбывание 17:00</w:t>
      </w:r>
    </w:p>
    <w:p w14:paraId="6C5B5271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Регистрация участников 30.06: 8:30</w:t>
      </w:r>
    </w:p>
    <w:p w14:paraId="0676BAAE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Старт участников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гонка 3 км женщины и 5 км мужчины с общего старта</w:t>
      </w:r>
    </w:p>
    <w:p w14:paraId="13E461FB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/>
        <w:contextualSpacing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bCs/>
          <w:sz w:val="24"/>
          <w:szCs w:val="24"/>
          <w:lang w:eastAsia="ru-RU"/>
        </w:rPr>
        <w:t>Награждение участников – по завершению дисциплины</w:t>
      </w:r>
    </w:p>
    <w:p w14:paraId="3B8F9993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1D9F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Окончание мероприятия – 30 июня 13:00.</w:t>
      </w:r>
    </w:p>
    <w:p w14:paraId="0F036982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right="5" w:firstLine="567"/>
        <w:contextualSpacing/>
        <w:jc w:val="both"/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</w:pPr>
    </w:p>
    <w:p w14:paraId="6157D824" w14:textId="77777777" w:rsidR="00505160" w:rsidRPr="00A51D9F" w:rsidRDefault="00505160" w:rsidP="00197401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Организаторы</w:t>
      </w:r>
    </w:p>
    <w:p w14:paraId="020BB858" w14:textId="77777777" w:rsidR="00505160" w:rsidRPr="00A51D9F" w:rsidRDefault="00505160" w:rsidP="00197401">
      <w:pPr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Условия проведения спортивных соревнований, предусмотренные настоящим Положением,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определяют:</w:t>
      </w:r>
    </w:p>
    <w:p w14:paraId="16ABC497" w14:textId="77777777" w:rsidR="00505160" w:rsidRPr="00A51D9F" w:rsidRDefault="00505160" w:rsidP="001974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Региональное Крымское Отделение «</w:t>
      </w:r>
      <w:r w:rsidRPr="00A51D9F">
        <w:rPr>
          <w:rFonts w:ascii="Times New Roman" w:hAnsi="Times New Roman"/>
          <w:sz w:val="24"/>
          <w:szCs w:val="24"/>
        </w:rPr>
        <w:t>Российской Федерации Северной Ходьбы»</w:t>
      </w:r>
    </w:p>
    <w:p w14:paraId="56A1864F" w14:textId="77777777" w:rsidR="00505160" w:rsidRDefault="00505160" w:rsidP="001974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9F">
        <w:rPr>
          <w:rFonts w:ascii="Times New Roman" w:hAnsi="Times New Roman"/>
          <w:sz w:val="24"/>
          <w:szCs w:val="24"/>
        </w:rPr>
        <w:t>-Центр Спорта «Эволюция»</w:t>
      </w:r>
    </w:p>
    <w:p w14:paraId="78B3C72E" w14:textId="23ED16AA" w:rsidR="00197401" w:rsidRDefault="00505160" w:rsidP="001974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Партнерами мероприятия</w:t>
      </w:r>
      <w:r w:rsidR="00197401">
        <w:rPr>
          <w:rFonts w:ascii="Times New Roman" w:hAnsi="Times New Roman"/>
          <w:sz w:val="24"/>
          <w:szCs w:val="24"/>
        </w:rPr>
        <w:t>:</w:t>
      </w:r>
    </w:p>
    <w:p w14:paraId="52333A9E" w14:textId="77777777" w:rsidR="00197401" w:rsidRDefault="00505160" w:rsidP="001974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- Фотоуслуги от Анастасия Родина.</w:t>
      </w:r>
    </w:p>
    <w:p w14:paraId="794AD437" w14:textId="4E594830" w:rsidR="00505160" w:rsidRPr="00197401" w:rsidRDefault="00505160" w:rsidP="001974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- Мастерская по дереву «Цитрусок» от Марины Рябовой</w:t>
      </w:r>
    </w:p>
    <w:p w14:paraId="46BC4661" w14:textId="77777777" w:rsidR="00505160" w:rsidRPr="00A51D9F" w:rsidRDefault="00505160" w:rsidP="00197401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Общее руководство подготовкой и проведением спортивного Фестиваля осуществляют:</w:t>
      </w:r>
    </w:p>
    <w:p w14:paraId="3FE4CF94" w14:textId="77777777" w:rsidR="00505160" w:rsidRPr="00A51D9F" w:rsidRDefault="00505160" w:rsidP="00197401">
      <w:pPr>
        <w:tabs>
          <w:tab w:val="left" w:pos="1418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Администрация СЦ Эволюция</w:t>
      </w:r>
    </w:p>
    <w:p w14:paraId="47FC4086" w14:textId="77777777" w:rsidR="00505160" w:rsidRDefault="00505160" w:rsidP="00197401">
      <w:pPr>
        <w:tabs>
          <w:tab w:val="left" w:pos="1418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региональное крымское отделение РФСХ </w:t>
      </w:r>
    </w:p>
    <w:p w14:paraId="334433C4" w14:textId="77777777" w:rsidR="00505160" w:rsidRPr="00A51D9F" w:rsidRDefault="00505160" w:rsidP="00505160">
      <w:pPr>
        <w:tabs>
          <w:tab w:val="left" w:pos="1418"/>
        </w:tabs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A82ACEF" w14:textId="77777777" w:rsidR="00505160" w:rsidRDefault="00505160" w:rsidP="00505160">
      <w:pPr>
        <w:shd w:val="clear" w:color="auto" w:fill="FFFFFF"/>
        <w:tabs>
          <w:tab w:val="left" w:pos="1418"/>
        </w:tabs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23138A5" w14:textId="77777777" w:rsidR="00505160" w:rsidRDefault="00505160" w:rsidP="00197401">
      <w:pPr>
        <w:shd w:val="clear" w:color="auto" w:fill="FFFFFF"/>
        <w:spacing w:line="240" w:lineRule="auto"/>
        <w:ind w:right="58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556FA65" w14:textId="77777777" w:rsidR="00505160" w:rsidRPr="00A51D9F" w:rsidRDefault="00505160" w:rsidP="00197401">
      <w:pPr>
        <w:shd w:val="clear" w:color="auto" w:fill="FFFFFF"/>
        <w:spacing w:line="240" w:lineRule="auto"/>
        <w:ind w:right="58"/>
        <w:contextualSpacing/>
        <w:jc w:val="center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4. Требования к участникам и условия их допуска</w:t>
      </w:r>
    </w:p>
    <w:p w14:paraId="44D0B01C" w14:textId="77777777" w:rsidR="00505160" w:rsidRPr="00A51D9F" w:rsidRDefault="00505160" w:rsidP="00197401">
      <w:pPr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00FD96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51D9F">
        <w:rPr>
          <w:rFonts w:ascii="Times New Roman" w:hAnsi="Times New Roman"/>
          <w:color w:val="000000"/>
          <w:sz w:val="24"/>
          <w:szCs w:val="24"/>
        </w:rPr>
        <w:t xml:space="preserve">4.1. К участию в Фестивале допускаются юноши и девушки, </w:t>
      </w:r>
      <w:r w:rsidRPr="00A51D9F">
        <w:rPr>
          <w:rFonts w:ascii="PT Astra Serif" w:eastAsia="Times New Roman" w:hAnsi="PT Astra Serif"/>
          <w:sz w:val="24"/>
          <w:szCs w:val="24"/>
          <w:lang w:eastAsia="ru-RU"/>
        </w:rPr>
        <w:t>мужчины, женщины, не имеющие медицинских противопоказаний к занятиям северной ходьбой.</w:t>
      </w:r>
    </w:p>
    <w:p w14:paraId="620D2E0B" w14:textId="77777777" w:rsidR="00505160" w:rsidRPr="00A51D9F" w:rsidRDefault="00505160" w:rsidP="00197401">
      <w:pPr>
        <w:spacing w:line="240" w:lineRule="auto"/>
        <w:contextualSpacing/>
        <w:jc w:val="both"/>
        <w:rPr>
          <w:sz w:val="24"/>
          <w:szCs w:val="24"/>
        </w:rPr>
      </w:pPr>
      <w:r w:rsidRPr="00A51D9F">
        <w:rPr>
          <w:rFonts w:ascii="PT Astra Serif" w:eastAsia="Times New Roman" w:hAnsi="PT Astra Serif"/>
          <w:sz w:val="24"/>
          <w:szCs w:val="24"/>
          <w:lang w:eastAsia="ru-RU"/>
        </w:rPr>
        <w:t>Наличие медицинского допуска на участника не позднее 1 месяца от даты прохождения осмотра. Спортивной страховки (от несчастного случая).</w:t>
      </w:r>
    </w:p>
    <w:p w14:paraId="2EAC51EF" w14:textId="0F54D849" w:rsidR="00505160" w:rsidRPr="00197401" w:rsidRDefault="00505160" w:rsidP="00197401">
      <w:pPr>
        <w:shd w:val="clear" w:color="auto" w:fill="FFFFFF"/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</w:pPr>
      <w:r w:rsidRPr="00A51D9F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 xml:space="preserve">4.2. </w:t>
      </w:r>
      <w:r w:rsidRP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 xml:space="preserve">Все участники проходят предварительную регистрацию на портале </w:t>
      </w:r>
      <w:r w:rsidR="00197401" w:rsidRPr="00197401">
        <w:rPr>
          <w:rFonts w:ascii="Times New Roman" w:hAnsi="Times New Roman" w:cs="Times New Roman"/>
          <w:sz w:val="24"/>
          <w:szCs w:val="24"/>
          <w:highlight w:val="lightGray"/>
        </w:rPr>
        <w:t>https://orgeo.ru/event/info/evolutionwalking</w:t>
      </w:r>
      <w:r w:rsidRP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>, а также во время подачи документов в мандатную комиссию.</w:t>
      </w:r>
    </w:p>
    <w:p w14:paraId="23D013EB" w14:textId="2C5648B3" w:rsidR="00505160" w:rsidRPr="00197401" w:rsidRDefault="00505160" w:rsidP="00197401">
      <w:pPr>
        <w:shd w:val="clear" w:color="auto" w:fill="FFFFFF"/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>Оплата стартовых взносов в соответствии сроков регистрации до 2</w:t>
      </w:r>
      <w:r w:rsid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>7</w:t>
      </w:r>
      <w:r w:rsidRP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 xml:space="preserve"> июня 20</w:t>
      </w:r>
      <w:r w:rsid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>:00</w:t>
      </w:r>
      <w:r w:rsidRPr="00197401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00"/>
          <w:lang w:eastAsia="ru-RU"/>
        </w:rPr>
        <w:t xml:space="preserve"> 2024г включительно.</w:t>
      </w:r>
    </w:p>
    <w:p w14:paraId="0098ECE6" w14:textId="77777777" w:rsidR="00505160" w:rsidRPr="00197401" w:rsidRDefault="00505160" w:rsidP="00197401">
      <w:pPr>
        <w:shd w:val="clear" w:color="auto" w:fill="FFFFFF"/>
        <w:tabs>
          <w:tab w:val="left" w:pos="567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4F4D2" w14:textId="77777777" w:rsidR="00505160" w:rsidRPr="00A51D9F" w:rsidRDefault="00505160" w:rsidP="0019740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51D9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Регламент фестиваля</w:t>
      </w:r>
    </w:p>
    <w:p w14:paraId="6FF0D7C8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51D9F">
        <w:rPr>
          <w:rFonts w:ascii="Times New Roman" w:hAnsi="Times New Roman"/>
          <w:color w:val="000000"/>
          <w:sz w:val="24"/>
          <w:szCs w:val="24"/>
        </w:rPr>
        <w:t>5.1. Дистанция гонка и Эстафета.</w:t>
      </w: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Система судейства (спортивная версия СХ) — при помощи цветных карт</w:t>
      </w:r>
      <w:r w:rsidRPr="00A51D9F">
        <w:rPr>
          <w:rFonts w:ascii="PT Astra Serif" w:eastAsia="Times New Roman" w:hAnsi="PT Astra Serif"/>
          <w:bCs/>
          <w:iCs/>
          <w:color w:val="000000"/>
          <w:sz w:val="24"/>
          <w:szCs w:val="24"/>
          <w:lang w:eastAsia="ru-RU"/>
        </w:rPr>
        <w:t xml:space="preserve"> до 3 желтых карт. 4ое нарушение техники - красная карта дисквалификация.</w:t>
      </w:r>
    </w:p>
    <w:p w14:paraId="0593018A" w14:textId="77777777" w:rsidR="00505160" w:rsidRPr="00A51D9F" w:rsidRDefault="00505160" w:rsidP="00197401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5.2. Дистанция нордик – скиллс, Судейство: по бальной системе 3 судьи + гл. судья.</w:t>
      </w:r>
    </w:p>
    <w:p w14:paraId="73AEB251" w14:textId="77777777" w:rsidR="00505160" w:rsidRPr="00A51D9F" w:rsidRDefault="00505160" w:rsidP="00197401">
      <w:pPr>
        <w:shd w:val="clear" w:color="auto" w:fill="FFFFFF"/>
        <w:spacing w:line="240" w:lineRule="auto"/>
        <w:ind w:right="57"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Старт на дистанции 1, 2, 3, 5 км. массовый.</w:t>
      </w:r>
    </w:p>
    <w:p w14:paraId="0FFBCD8E" w14:textId="77777777" w:rsidR="00505160" w:rsidRPr="00A51D9F" w:rsidRDefault="00505160" w:rsidP="00197401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5.3. Дистанция 2 км. Судейство бес штрафное передвижение, дисквалификация за неиспользование техники северной ходьбы (бег, прыжки, большой наклон корпуса, работа локтем, согнутые ноги). Старт на 2 км групповой, без учета времени. Диапазон возрастов участников: </w:t>
      </w:r>
      <w:r w:rsidRPr="00A51D9F">
        <w:rPr>
          <w:rFonts w:ascii="Times New Roman" w:hAnsi="Times New Roman"/>
          <w:color w:val="000000"/>
          <w:sz w:val="24"/>
          <w:szCs w:val="24"/>
        </w:rPr>
        <w:t>от41 до 59 лет, 60+ лет.</w:t>
      </w:r>
    </w:p>
    <w:p w14:paraId="4A098B70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5.4. Участники Фестиваля обязаны передвигаться по дистанции, используя специальные палки и строго применяя технику северной ходьбы. Продвижение спортсмена вперед происходит за счет попеременной разноименной работы верхних и нижних конечностей. Движение рук осуществляется параллельно друг другу. Палки являются инструментом, помогающим в продвижении, что достигается давлением палки на опору (поверхность) за счет мускульной силы рук и выталкиванием вперед. Любые другие стили передвижения вступают в противоречие с правилами.</w:t>
      </w:r>
    </w:p>
    <w:p w14:paraId="6B373322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Победители - 3 лучших участника среди мужчин и женщин, юношей и девушек, в каждой дисциплине определяются сразу после финиша и фиксируются в протоколе.</w:t>
      </w:r>
    </w:p>
    <w:p w14:paraId="3FB18B53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1D9F">
        <w:rPr>
          <w:rFonts w:ascii="Times New Roman" w:hAnsi="Times New Roman"/>
          <w:color w:val="000000"/>
          <w:sz w:val="24"/>
          <w:szCs w:val="24"/>
        </w:rPr>
        <w:t>5.6. Организаторы имеют право вносить изменения в порядок и условия проведения мероприятия, в зависимости от количества участников и команд.</w:t>
      </w:r>
    </w:p>
    <w:p w14:paraId="193ABF41" w14:textId="77777777" w:rsidR="00505160" w:rsidRPr="00A51D9F" w:rsidRDefault="00505160" w:rsidP="001974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C7DAC1" w14:textId="77777777" w:rsidR="00505160" w:rsidRPr="00A51D9F" w:rsidRDefault="00505160" w:rsidP="0019740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нвентарь</w:t>
      </w:r>
    </w:p>
    <w:p w14:paraId="77201C84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F2DE47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6.1. Участники должны использовать специальные палки для северной ходьбы с темляками, застегивающимися на запястье. Во время движения участника по дистанции темляки должны быть застегнуты, темляки/перчатки с системой быстрой фиксации должны быть пристегнуты к ручкам палок. Запрещено использование палок иных конструкций и предназначений (лыжных, крекинговых, оборудованных вместо темляка петлей, и т.п.);</w:t>
      </w:r>
    </w:p>
    <w:p w14:paraId="71461A0A" w14:textId="77777777" w:rsidR="00505160" w:rsidRPr="00A51D9F" w:rsidRDefault="00505160" w:rsidP="00197401">
      <w:pPr>
        <w:spacing w:line="240" w:lineRule="auto"/>
        <w:contextualSpacing/>
        <w:jc w:val="both"/>
        <w:rPr>
          <w:sz w:val="24"/>
          <w:szCs w:val="24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6.2. Палки участника должны быть одинаковой длины. Рекомендуемая длина палок определяется формулой «0,7 от роста участника ± 5 сантиметров». Визуально рука с надетой палкой, вертикально поставленной на опорную поверхность, должна образовывать в локтевом суставе угол, максимально близкий к прямому (</w:t>
      </w:r>
      <w:r w:rsidRPr="00A51D9F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 xml:space="preserve"> - 90 градусов). Контроль длины палок производится при построении участников на старте. При использовании телескопических палок участникам запрещается менять их длину во время нахождения на дистанции. Разрешается замена повреждённых палок;</w:t>
      </w:r>
    </w:p>
    <w:p w14:paraId="2961E014" w14:textId="77777777" w:rsidR="00505160" w:rsidRDefault="00505160" w:rsidP="00197401">
      <w:pPr>
        <w:shd w:val="clear" w:color="auto" w:fill="FFFFFF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6.3. Участникам разрешается использование любых носимых устройств, если это не создаёт помех для движения соперников. Использование индивидуальных фонарей разрешено при недостаточном освещении, использование наушников запрещено.</w:t>
      </w:r>
    </w:p>
    <w:p w14:paraId="2ADE2F37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8C6238E" w14:textId="77777777" w:rsidR="00505160" w:rsidRPr="00A51D9F" w:rsidRDefault="00505160" w:rsidP="00197401">
      <w:pPr>
        <w:shd w:val="clear" w:color="auto" w:fill="FFFFFF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Н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аграждение</w:t>
      </w:r>
    </w:p>
    <w:p w14:paraId="544EB881" w14:textId="77777777" w:rsidR="00505160" w:rsidRPr="00A51D9F" w:rsidRDefault="00505160" w:rsidP="00197401">
      <w:pPr>
        <w:shd w:val="clear" w:color="auto" w:fill="FFFFFF"/>
        <w:spacing w:line="240" w:lineRule="auto"/>
        <w:ind w:hanging="3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09165C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7.1. Победители определяются среди мужчин и женщин отдельно, а также в каждой дисциплине.</w:t>
      </w:r>
    </w:p>
    <w:p w14:paraId="56ABBE08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7.2. Участники занявшие призовые места: 1, 2 и 3 награждаются грамотами, медалями и сертификатами.</w:t>
      </w:r>
    </w:p>
    <w:p w14:paraId="15A6276E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призы 1место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>именная медальница с нашим логотипом,</w:t>
      </w:r>
    </w:p>
    <w:p w14:paraId="2243575E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2-3 место</w:t>
      </w:r>
      <w:r w:rsidRPr="00A51D9F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именная подставка для канцтоваров с нашим логотипом.</w:t>
      </w:r>
    </w:p>
    <w:p w14:paraId="0C7B71AA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4494B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CA779" w14:textId="77777777" w:rsidR="00505160" w:rsidRPr="00A51D9F" w:rsidRDefault="00505160" w:rsidP="00197401">
      <w:pPr>
        <w:shd w:val="clear" w:color="auto" w:fill="FFFFFF"/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Условия финансирования</w:t>
      </w:r>
    </w:p>
    <w:p w14:paraId="28F1B615" w14:textId="77777777" w:rsidR="00505160" w:rsidRPr="00A51D9F" w:rsidRDefault="00505160" w:rsidP="00197401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E31766" w14:textId="77777777" w:rsidR="00505160" w:rsidRPr="00A51D9F" w:rsidRDefault="00505160" w:rsidP="00197401">
      <w:pPr>
        <w:shd w:val="clear" w:color="auto" w:fill="FFFFFF"/>
        <w:spacing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sz w:val="24"/>
          <w:szCs w:val="24"/>
          <w:lang w:eastAsia="ru-RU"/>
        </w:rPr>
        <w:t xml:space="preserve">8.1. Финансовое обеспечение осуществляет РКО РФСХ за счет стартовых взносов. </w:t>
      </w:r>
    </w:p>
    <w:p w14:paraId="320580BE" w14:textId="77777777" w:rsidR="00505160" w:rsidRPr="00A51D9F" w:rsidRDefault="00505160" w:rsidP="00197401">
      <w:pPr>
        <w:shd w:val="clear" w:color="auto" w:fill="FFFFFF"/>
        <w:spacing w:line="240" w:lineRule="auto"/>
        <w:contextualSpacing/>
        <w:jc w:val="both"/>
        <w:rPr>
          <w:rFonts w:ascii="PT Astra Serif" w:eastAsia="Times New Roman" w:hAnsi="PT Astra Serif"/>
          <w:color w:val="000000"/>
          <w:spacing w:val="-1"/>
          <w:sz w:val="24"/>
          <w:szCs w:val="24"/>
          <w:lang w:eastAsia="ru-RU"/>
        </w:rPr>
      </w:pPr>
      <w:r w:rsidRPr="00A51D9F">
        <w:rPr>
          <w:rFonts w:ascii="PT Astra Serif" w:eastAsia="Times New Roman" w:hAnsi="PT Astra Serif"/>
          <w:color w:val="000000"/>
          <w:spacing w:val="-1"/>
          <w:sz w:val="24"/>
          <w:szCs w:val="24"/>
          <w:lang w:eastAsia="ru-RU"/>
        </w:rPr>
        <w:t>8.2. Расходы по командированию участников команд на Фестиваль (проезд, питание, страхование) обеспечивают командирующие организации.</w:t>
      </w:r>
    </w:p>
    <w:p w14:paraId="1828C6F4" w14:textId="77777777" w:rsidR="00505160" w:rsidRPr="00A51D9F" w:rsidRDefault="00505160" w:rsidP="001974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D9F">
        <w:rPr>
          <w:rFonts w:ascii="PT Astra Serif" w:eastAsia="Times New Roman" w:hAnsi="PT Astra Serif"/>
          <w:color w:val="000000"/>
          <w:spacing w:val="-1"/>
          <w:sz w:val="24"/>
          <w:szCs w:val="24"/>
          <w:lang w:eastAsia="ru-RU"/>
        </w:rPr>
        <w:t xml:space="preserve">8.3. </w:t>
      </w:r>
      <w:r w:rsidRPr="00A51D9F">
        <w:rPr>
          <w:rFonts w:ascii="Times New Roman" w:hAnsi="Times New Roman"/>
          <w:sz w:val="24"/>
          <w:szCs w:val="24"/>
        </w:rPr>
        <w:t xml:space="preserve">Расходы, связанные с приобретением наградной атрибутики, приобретением полиграфической и сувенирной продукции, услугами по дежурству бригады скорой </w:t>
      </w:r>
      <w:r w:rsidRPr="00A51D9F">
        <w:rPr>
          <w:rFonts w:ascii="Times New Roman" w:hAnsi="Times New Roman"/>
          <w:sz w:val="24"/>
          <w:szCs w:val="24"/>
        </w:rPr>
        <w:lastRenderedPageBreak/>
        <w:t>медицинской помощи, услугами по организации и материально-техническому обеспечению, услугами по аренде спортивных сооружений несет РКО РФСХ</w:t>
      </w:r>
    </w:p>
    <w:p w14:paraId="6F652E84" w14:textId="77777777" w:rsidR="00505160" w:rsidRPr="00A51D9F" w:rsidRDefault="00505160" w:rsidP="001974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680C8" w14:textId="77777777" w:rsidR="00505160" w:rsidRPr="00A51D9F" w:rsidRDefault="00505160" w:rsidP="00197401">
      <w:pPr>
        <w:shd w:val="clear" w:color="auto" w:fill="FFFFFF"/>
        <w:tabs>
          <w:tab w:val="left" w:pos="250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1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A51D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ОБЕСПЕЧЕНИЕ БЕЗОПАСНОСТИ УЧАСТНИКОВ И ЗРИТЕЛЕЙ</w:t>
      </w:r>
    </w:p>
    <w:p w14:paraId="4F7731D3" w14:textId="77777777" w:rsidR="00505160" w:rsidRPr="00A51D9F" w:rsidRDefault="00505160" w:rsidP="00197401">
      <w:pPr>
        <w:shd w:val="clear" w:color="auto" w:fill="FFFFFF"/>
        <w:tabs>
          <w:tab w:val="left" w:pos="250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BF5C32" w14:textId="77777777" w:rsidR="00505160" w:rsidRPr="00A51D9F" w:rsidRDefault="00505160" w:rsidP="00197401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A51D9F">
        <w:rPr>
          <w:rFonts w:ascii="PT Astra Serif" w:hAnsi="PT Astra Serif"/>
          <w:sz w:val="24"/>
          <w:szCs w:val="24"/>
        </w:rPr>
        <w:t>9.1. Обеспечение безопасности участников и зрителей на физкультурных мероприятиях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«Об утверждении правил безопасности при проведении официальных спортивных соревнований».</w:t>
      </w:r>
    </w:p>
    <w:p w14:paraId="0A40BD43" w14:textId="77777777" w:rsidR="00505160" w:rsidRPr="00A51D9F" w:rsidRDefault="00505160" w:rsidP="00197401">
      <w:pPr>
        <w:spacing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A51D9F">
        <w:rPr>
          <w:rFonts w:ascii="PT Astra Serif" w:hAnsi="PT Astra Serif"/>
          <w:sz w:val="24"/>
          <w:szCs w:val="24"/>
        </w:rPr>
        <w:t>9.2.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78272A30" w14:textId="77777777" w:rsidR="00947BA4" w:rsidRDefault="00197401" w:rsidP="00197401">
      <w:pPr>
        <w:spacing w:line="240" w:lineRule="auto"/>
      </w:pPr>
    </w:p>
    <w:sectPr w:rsidR="0094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633"/>
    <w:multiLevelType w:val="multilevel"/>
    <w:tmpl w:val="85580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6" w:hanging="2160"/>
      </w:pPr>
    </w:lvl>
  </w:abstractNum>
  <w:abstractNum w:abstractNumId="1" w15:restartNumberingAfterBreak="0">
    <w:nsid w:val="4E1F46BD"/>
    <w:multiLevelType w:val="hybridMultilevel"/>
    <w:tmpl w:val="7D8870E4"/>
    <w:lvl w:ilvl="0" w:tplc="87A67E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BC"/>
    <w:rsid w:val="00197401"/>
    <w:rsid w:val="003D5D71"/>
    <w:rsid w:val="00505160"/>
    <w:rsid w:val="008A06BC"/>
    <w:rsid w:val="00E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918D"/>
  <w15:chartTrackingRefBased/>
  <w15:docId w15:val="{A80AFDBC-DC52-42A1-83CF-EBA58C0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60"/>
    <w:pPr>
      <w:spacing w:after="200" w:line="276" w:lineRule="auto"/>
    </w:pPr>
    <w:rPr>
      <w:rFonts w:eastAsiaTheme="minorEastAsi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505160"/>
    <w:pPr>
      <w:widowControl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505160"/>
    <w:pPr>
      <w:ind w:left="720"/>
      <w:contextualSpacing/>
    </w:pPr>
    <w:rPr>
      <w:rFonts w:cs="Mangal"/>
      <w:szCs w:val="20"/>
    </w:rPr>
  </w:style>
  <w:style w:type="character" w:styleId="a4">
    <w:name w:val="Hyperlink"/>
    <w:basedOn w:val="a0"/>
    <w:uiPriority w:val="99"/>
    <w:unhideWhenUsed/>
    <w:rsid w:val="0050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Прохожева</dc:creator>
  <cp:keywords/>
  <dc:description/>
  <cp:lastModifiedBy>Анна Прохожева</cp:lastModifiedBy>
  <cp:revision>3</cp:revision>
  <dcterms:created xsi:type="dcterms:W3CDTF">2024-05-21T10:01:00Z</dcterms:created>
  <dcterms:modified xsi:type="dcterms:W3CDTF">2024-05-22T11:18:00Z</dcterms:modified>
</cp:coreProperties>
</file>